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8D23" w14:textId="577637E1" w:rsidR="0096639C" w:rsidRPr="00DE4F1C" w:rsidRDefault="0096639C" w:rsidP="0096639C">
      <w:pPr>
        <w:pStyle w:val="TITULOPROGRAMA"/>
        <w:spacing w:after="0"/>
        <w:rPr>
          <w:rFonts w:ascii="Rockwell" w:hAnsi="Rockwell" w:cs="Arial"/>
          <w:b/>
          <w:bCs/>
          <w:color w:val="000000" w:themeColor="text1"/>
          <w:sz w:val="28"/>
          <w:szCs w:val="28"/>
          <w:lang w:val="es-ES_tradnl"/>
        </w:rPr>
      </w:pPr>
      <w:r w:rsidRPr="00DE4F1C">
        <w:rPr>
          <w:rFonts w:ascii="Rockwell" w:hAnsi="Rockwell" w:cs="Arial"/>
          <w:b/>
          <w:bCs/>
          <w:color w:val="000000" w:themeColor="text1"/>
          <w:sz w:val="28"/>
          <w:szCs w:val="28"/>
          <w:lang w:val="es-ES_tradnl"/>
        </w:rPr>
        <w:t>Tailandia Fascinante</w:t>
      </w:r>
    </w:p>
    <w:p w14:paraId="2EAE7BD4" w14:textId="0A2B6F1F" w:rsidR="0096639C" w:rsidRPr="00DE4F1C" w:rsidRDefault="0096639C" w:rsidP="58092CA6">
      <w:pPr>
        <w:pStyle w:val="TITULOPROGRAMA"/>
        <w:spacing w:after="0"/>
        <w:rPr>
          <w:rFonts w:ascii="Rockwell" w:hAnsi="Rockwell" w:cs="Arial"/>
          <w:b/>
          <w:color w:val="000000" w:themeColor="text1"/>
          <w:sz w:val="22"/>
          <w:szCs w:val="22"/>
        </w:rPr>
      </w:pPr>
      <w:r w:rsidRPr="00DE4F1C">
        <w:rPr>
          <w:rFonts w:ascii="Rockwell" w:hAnsi="Rockwell" w:cs="Arial"/>
          <w:b/>
          <w:color w:val="000000" w:themeColor="text1"/>
          <w:sz w:val="22"/>
          <w:szCs w:val="22"/>
        </w:rPr>
        <w:t xml:space="preserve"> 9 </w:t>
      </w:r>
      <w:proofErr w:type="gramStart"/>
      <w:r w:rsidRPr="00DE4F1C">
        <w:rPr>
          <w:rFonts w:ascii="Rockwell" w:hAnsi="Rockwell" w:cs="Arial"/>
          <w:b/>
          <w:color w:val="000000" w:themeColor="text1"/>
          <w:sz w:val="22"/>
          <w:szCs w:val="22"/>
        </w:rPr>
        <w:t>Días</w:t>
      </w:r>
      <w:proofErr w:type="gramEnd"/>
      <w:r w:rsidR="00E42740" w:rsidRPr="00DE4F1C">
        <w:rPr>
          <w:rFonts w:ascii="Rockwell" w:hAnsi="Rockwell" w:cs="Arial"/>
          <w:b/>
          <w:color w:val="000000" w:themeColor="text1"/>
          <w:sz w:val="22"/>
          <w:szCs w:val="22"/>
        </w:rPr>
        <w:t xml:space="preserve"> 1</w:t>
      </w:r>
      <w:r w:rsidR="0006179E" w:rsidRPr="00DE4F1C">
        <w:rPr>
          <w:rFonts w:ascii="Rockwell" w:hAnsi="Rockwell" w:cs="Arial"/>
          <w:b/>
          <w:color w:val="000000" w:themeColor="text1"/>
          <w:sz w:val="22"/>
          <w:szCs w:val="22"/>
        </w:rPr>
        <w:t>475</w:t>
      </w:r>
      <w:r w:rsidR="00E42740" w:rsidRPr="00DE4F1C">
        <w:rPr>
          <w:rFonts w:ascii="Rockwell" w:hAnsi="Rockwell" w:cs="Arial"/>
          <w:b/>
          <w:color w:val="000000" w:themeColor="text1"/>
          <w:sz w:val="22"/>
          <w:szCs w:val="22"/>
        </w:rPr>
        <w:t xml:space="preserve"> </w:t>
      </w:r>
      <w:r w:rsidR="00C462A0" w:rsidRPr="00DE4F1C">
        <w:rPr>
          <w:rFonts w:ascii="Rockwell" w:hAnsi="Rockwell" w:cs="Arial"/>
          <w:b/>
          <w:color w:val="000000" w:themeColor="text1"/>
          <w:sz w:val="22"/>
          <w:szCs w:val="22"/>
        </w:rPr>
        <w:t xml:space="preserve">  $</w:t>
      </w:r>
    </w:p>
    <w:p w14:paraId="67A96B30" w14:textId="77777777" w:rsidR="0096639C" w:rsidRPr="00DE4F1C" w:rsidRDefault="0096639C" w:rsidP="0096639C">
      <w:pPr>
        <w:pStyle w:val="TITULOPROGRAMA"/>
        <w:spacing w:after="0"/>
        <w:rPr>
          <w:rFonts w:ascii="Rockwell" w:hAnsi="Rockwell" w:cs="Arial"/>
          <w:color w:val="000000" w:themeColor="text1"/>
          <w:sz w:val="22"/>
          <w:szCs w:val="22"/>
          <w:lang w:val="es-ES_tradnl"/>
        </w:rPr>
      </w:pPr>
    </w:p>
    <w:p w14:paraId="50593303" w14:textId="3DE30694" w:rsidR="00817157" w:rsidRPr="00DE4F1C" w:rsidRDefault="0096639C" w:rsidP="0096639C">
      <w:pPr>
        <w:pStyle w:val="TITULOPROGRAMA"/>
        <w:spacing w:after="0"/>
        <w:rPr>
          <w:rFonts w:ascii="Rockwell" w:hAnsi="Rockwell" w:cs="Arial"/>
          <w:color w:val="000000" w:themeColor="text1"/>
          <w:sz w:val="22"/>
          <w:szCs w:val="22"/>
          <w:lang w:val="es-ES_tradnl"/>
        </w:rPr>
      </w:pPr>
      <w:r w:rsidRPr="00DE4F1C">
        <w:rPr>
          <w:rFonts w:ascii="Rockwell" w:hAnsi="Rockwell" w:cs="Arial"/>
          <w:color w:val="000000" w:themeColor="text1"/>
          <w:sz w:val="22"/>
          <w:szCs w:val="22"/>
          <w:lang w:val="es-ES_tradnl"/>
        </w:rPr>
        <w:t>Visitando</w:t>
      </w:r>
      <w:r w:rsidR="00817157" w:rsidRPr="00DE4F1C">
        <w:rPr>
          <w:rFonts w:ascii="Rockwell" w:hAnsi="Rockwell" w:cs="Arial"/>
          <w:color w:val="000000" w:themeColor="text1"/>
          <w:sz w:val="22"/>
          <w:szCs w:val="22"/>
          <w:lang w:val="es-ES_tradnl"/>
        </w:rPr>
        <w:t xml:space="preserve">: </w:t>
      </w:r>
      <w:r w:rsidR="00817157" w:rsidRPr="00DE4F1C">
        <w:rPr>
          <w:rFonts w:ascii="Rockwell" w:hAnsi="Rockwell"/>
          <w:b/>
          <w:bCs/>
          <w:color w:val="000000" w:themeColor="text1"/>
          <w:sz w:val="22"/>
          <w:szCs w:val="22"/>
        </w:rPr>
        <w:t xml:space="preserve">Bangkok (2) / Rio Kwai (1) / </w:t>
      </w:r>
      <w:proofErr w:type="spellStart"/>
      <w:r w:rsidR="00817157" w:rsidRPr="00DE4F1C">
        <w:rPr>
          <w:rFonts w:ascii="Rockwell" w:hAnsi="Rockwell"/>
          <w:b/>
          <w:bCs/>
          <w:color w:val="000000" w:themeColor="text1"/>
          <w:sz w:val="22"/>
          <w:szCs w:val="22"/>
        </w:rPr>
        <w:t>Phitsanulok</w:t>
      </w:r>
      <w:proofErr w:type="spellEnd"/>
      <w:r w:rsidR="00817157" w:rsidRPr="00DE4F1C">
        <w:rPr>
          <w:rFonts w:ascii="Rockwell" w:hAnsi="Rockwell"/>
          <w:b/>
          <w:bCs/>
          <w:color w:val="000000" w:themeColor="text1"/>
          <w:sz w:val="22"/>
          <w:szCs w:val="22"/>
        </w:rPr>
        <w:t xml:space="preserve"> (1) /Chiang Rai (</w:t>
      </w:r>
      <w:r w:rsidR="00F212D8" w:rsidRPr="00DE4F1C">
        <w:rPr>
          <w:rFonts w:ascii="Rockwell" w:hAnsi="Rockwell"/>
          <w:b/>
          <w:bCs/>
          <w:color w:val="000000" w:themeColor="text1"/>
          <w:sz w:val="22"/>
          <w:szCs w:val="22"/>
        </w:rPr>
        <w:t>2) /</w:t>
      </w:r>
      <w:r w:rsidR="00817157" w:rsidRPr="00DE4F1C">
        <w:rPr>
          <w:rFonts w:ascii="Rockwell" w:hAnsi="Rockwell"/>
          <w:b/>
          <w:bCs/>
          <w:color w:val="000000" w:themeColor="text1"/>
          <w:sz w:val="22"/>
          <w:szCs w:val="22"/>
        </w:rPr>
        <w:t xml:space="preserve"> Chiang Mai (2) </w:t>
      </w:r>
    </w:p>
    <w:p w14:paraId="75C6DC3F" w14:textId="77777777" w:rsidR="00817157" w:rsidRPr="00DE4F1C" w:rsidRDefault="00817157" w:rsidP="00817157">
      <w:pPr>
        <w:pStyle w:val="DIASITINERARIO"/>
        <w:jc w:val="center"/>
        <w:rPr>
          <w:rFonts w:ascii="Rockwell" w:hAnsi="Rockwell" w:cs="Arial"/>
          <w:b/>
          <w:bCs/>
          <w:color w:val="000000" w:themeColor="text1"/>
          <w:sz w:val="22"/>
          <w:szCs w:val="22"/>
          <w:lang w:val="es-ES_tradnl"/>
        </w:rPr>
      </w:pPr>
    </w:p>
    <w:p w14:paraId="76CA8C65" w14:textId="77777777" w:rsidR="0096639C" w:rsidRPr="00DE4F1C" w:rsidRDefault="0096639C" w:rsidP="0096639C">
      <w:pPr>
        <w:rPr>
          <w:rFonts w:ascii="Rockwell" w:hAnsi="Rockwell"/>
          <w:color w:val="000000" w:themeColor="text1"/>
        </w:rPr>
      </w:pPr>
      <w:r w:rsidRPr="00DE4F1C">
        <w:rPr>
          <w:rFonts w:ascii="Rockwell" w:hAnsi="Rockwell"/>
          <w:color w:val="000000" w:themeColor="text1"/>
        </w:rPr>
        <w:t>Fechas de Inicio:</w:t>
      </w:r>
    </w:p>
    <w:p w14:paraId="5378FA79" w14:textId="77777777" w:rsidR="0096639C" w:rsidRPr="00DE4F1C" w:rsidRDefault="0096639C" w:rsidP="0096639C">
      <w:pPr>
        <w:rPr>
          <w:rFonts w:ascii="Rockwell" w:hAnsi="Rockwell"/>
          <w:color w:val="000000" w:themeColor="text1"/>
        </w:rPr>
      </w:pPr>
      <w:r w:rsidRPr="00DE4F1C">
        <w:rPr>
          <w:rFonts w:ascii="Rockwell" w:hAnsi="Rockwell"/>
          <w:color w:val="000000" w:themeColor="text1"/>
        </w:rPr>
        <w:t>REINOS DE TAILANDIA</w:t>
      </w:r>
    </w:p>
    <w:p w14:paraId="632DD07E" w14:textId="5274CFC9" w:rsidR="0096639C" w:rsidRPr="00DE4F1C" w:rsidRDefault="0096639C" w:rsidP="0096639C">
      <w:pPr>
        <w:rPr>
          <w:rFonts w:ascii="Rockwell" w:hAnsi="Rockwell"/>
          <w:color w:val="000000" w:themeColor="text1"/>
        </w:rPr>
      </w:pPr>
      <w:r w:rsidRPr="00DE4F1C">
        <w:rPr>
          <w:rFonts w:ascii="Rockwell" w:hAnsi="Rockwell"/>
          <w:color w:val="000000" w:themeColor="text1"/>
        </w:rPr>
        <w:t xml:space="preserve">Jueves. De </w:t>
      </w:r>
      <w:proofErr w:type="gramStart"/>
      <w:r w:rsidRPr="00DE4F1C">
        <w:rPr>
          <w:rFonts w:ascii="Rockwell" w:hAnsi="Rockwell"/>
          <w:color w:val="000000" w:themeColor="text1"/>
        </w:rPr>
        <w:t>Enero</w:t>
      </w:r>
      <w:proofErr w:type="gramEnd"/>
      <w:r w:rsidRPr="00DE4F1C">
        <w:rPr>
          <w:rFonts w:ascii="Rockwell" w:hAnsi="Rockwell"/>
          <w:color w:val="000000" w:themeColor="text1"/>
        </w:rPr>
        <w:t xml:space="preserve"> a </w:t>
      </w:r>
      <w:proofErr w:type="gramStart"/>
      <w:r w:rsidRPr="00DE4F1C">
        <w:rPr>
          <w:rFonts w:ascii="Rockwell" w:hAnsi="Rockwell"/>
          <w:color w:val="000000" w:themeColor="text1"/>
        </w:rPr>
        <w:t>Diciembre</w:t>
      </w:r>
      <w:proofErr w:type="gramEnd"/>
      <w:r w:rsidRPr="00DE4F1C">
        <w:rPr>
          <w:rFonts w:ascii="Rockwell" w:hAnsi="Rockwell"/>
          <w:color w:val="000000" w:themeColor="text1"/>
        </w:rPr>
        <w:t xml:space="preserve"> 202</w:t>
      </w:r>
      <w:r w:rsidR="00C0007A" w:rsidRPr="00DE4F1C">
        <w:rPr>
          <w:rFonts w:ascii="Rockwell" w:hAnsi="Rockwell"/>
          <w:color w:val="000000" w:themeColor="text1"/>
        </w:rPr>
        <w:t>6</w:t>
      </w:r>
      <w:r w:rsidRPr="00DE4F1C">
        <w:rPr>
          <w:rFonts w:ascii="Rockwell" w:hAnsi="Rockwell"/>
          <w:color w:val="000000" w:themeColor="text1"/>
        </w:rPr>
        <w:t>.</w:t>
      </w:r>
    </w:p>
    <w:p w14:paraId="6844A8E1" w14:textId="77777777" w:rsidR="00817157" w:rsidRPr="00DE4F1C" w:rsidRDefault="00817157" w:rsidP="0096639C">
      <w:pPr>
        <w:pStyle w:val="DIASITINERARIO"/>
        <w:rPr>
          <w:rFonts w:ascii="Rockwell" w:hAnsi="Rockwell" w:cs="Arial"/>
          <w:color w:val="000000" w:themeColor="text1"/>
          <w:sz w:val="22"/>
          <w:szCs w:val="22"/>
          <w:lang w:val="es-ES_tradnl"/>
        </w:rPr>
      </w:pPr>
    </w:p>
    <w:p w14:paraId="2208847D" w14:textId="77777777" w:rsidR="00C3580D" w:rsidRPr="00DE4F1C" w:rsidRDefault="00C3580D">
      <w:pPr>
        <w:rPr>
          <w:rFonts w:ascii="Rockwell" w:hAnsi="Rockwell"/>
          <w:color w:val="000000" w:themeColor="text1"/>
        </w:rPr>
      </w:pPr>
    </w:p>
    <w:p w14:paraId="678ECE15" w14:textId="77777777" w:rsidR="00C3580D" w:rsidRPr="00DE4F1C" w:rsidRDefault="00C3580D" w:rsidP="00C3580D">
      <w:pPr>
        <w:autoSpaceDE w:val="0"/>
        <w:autoSpaceDN w:val="0"/>
        <w:adjustRightInd w:val="0"/>
        <w:spacing w:after="0" w:line="240" w:lineRule="auto"/>
        <w:rPr>
          <w:rFonts w:ascii="Rockwell" w:hAnsi="Rockwell" w:cstheme="minorHAnsi"/>
          <w:b/>
          <w:bCs/>
          <w:color w:val="000000" w:themeColor="text1"/>
        </w:rPr>
      </w:pPr>
      <w:r w:rsidRPr="00DE4F1C">
        <w:rPr>
          <w:rFonts w:ascii="Rockwell" w:hAnsi="Rockwell" w:cstheme="minorHAnsi"/>
          <w:b/>
          <w:bCs/>
          <w:color w:val="000000" w:themeColor="text1"/>
        </w:rPr>
        <w:t>Nuestro precio incluye</w:t>
      </w:r>
    </w:p>
    <w:p w14:paraId="27B2F73A" w14:textId="77777777" w:rsidR="0096639C" w:rsidRPr="00DE4F1C" w:rsidRDefault="0096639C" w:rsidP="0096639C">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Traslados regulares-aeropuerto-hotel aeropuerto en servicio regular.</w:t>
      </w:r>
    </w:p>
    <w:p w14:paraId="17C32924" w14:textId="47AAF042" w:rsidR="0096639C" w:rsidRPr="00DE4F1C" w:rsidRDefault="0096639C" w:rsidP="0096639C">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Estancia de 8 noches en régimen de alojamiento y desayuno y 5 almuerzos.</w:t>
      </w:r>
    </w:p>
    <w:p w14:paraId="350DFEFA" w14:textId="77777777" w:rsidR="0096639C" w:rsidRPr="00DE4F1C" w:rsidRDefault="0096639C" w:rsidP="0096639C">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Entradas y visitas regulares en Tailandia previstas en el itinerario con guías locales de habla hispana.</w:t>
      </w:r>
    </w:p>
    <w:p w14:paraId="66FA8978" w14:textId="62698CA3" w:rsidR="00115F49" w:rsidRPr="00DE4F1C" w:rsidRDefault="00115F49" w:rsidP="0096639C">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 xml:space="preserve">Seguro de </w:t>
      </w:r>
      <w:r w:rsidR="00940B64" w:rsidRPr="00DE4F1C">
        <w:rPr>
          <w:rFonts w:ascii="Rockwell" w:hAnsi="Rockwell" w:cstheme="minorHAnsi"/>
          <w:color w:val="000000" w:themeColor="text1"/>
        </w:rPr>
        <w:t>viaje</w:t>
      </w:r>
      <w:r w:rsidRPr="00DE4F1C">
        <w:rPr>
          <w:rFonts w:ascii="Rockwell" w:hAnsi="Rockwell" w:cstheme="minorHAnsi"/>
          <w:color w:val="000000" w:themeColor="text1"/>
        </w:rPr>
        <w:t>.</w:t>
      </w:r>
    </w:p>
    <w:p w14:paraId="294DC608" w14:textId="77777777" w:rsidR="0096639C" w:rsidRPr="00DE4F1C" w:rsidRDefault="0096639C" w:rsidP="00C3580D">
      <w:pPr>
        <w:autoSpaceDE w:val="0"/>
        <w:autoSpaceDN w:val="0"/>
        <w:adjustRightInd w:val="0"/>
        <w:spacing w:after="0" w:line="240" w:lineRule="auto"/>
        <w:rPr>
          <w:rFonts w:ascii="Rockwell" w:hAnsi="Rockwell" w:cstheme="minorHAnsi"/>
          <w:b/>
          <w:bCs/>
          <w:color w:val="000000" w:themeColor="text1"/>
        </w:rPr>
      </w:pPr>
    </w:p>
    <w:p w14:paraId="640AAB75" w14:textId="77777777" w:rsidR="00C3580D" w:rsidRPr="00DE4F1C" w:rsidRDefault="00C3580D" w:rsidP="00C3580D">
      <w:pPr>
        <w:autoSpaceDE w:val="0"/>
        <w:autoSpaceDN w:val="0"/>
        <w:adjustRightInd w:val="0"/>
        <w:spacing w:after="0" w:line="240" w:lineRule="auto"/>
        <w:rPr>
          <w:rFonts w:ascii="Rockwell" w:hAnsi="Rockwell" w:cstheme="minorHAnsi"/>
          <w:b/>
          <w:bCs/>
          <w:color w:val="000000" w:themeColor="text1"/>
        </w:rPr>
      </w:pPr>
    </w:p>
    <w:p w14:paraId="37622C66" w14:textId="77777777" w:rsidR="00940B64" w:rsidRPr="00DE4F1C" w:rsidRDefault="00940B64" w:rsidP="00940B64">
      <w:pPr>
        <w:pStyle w:val="cabeceras2"/>
        <w:rPr>
          <w:rFonts w:ascii="Rockwell" w:hAnsi="Rockwell"/>
          <w:color w:val="000000" w:themeColor="text1"/>
          <w:sz w:val="22"/>
          <w:szCs w:val="22"/>
        </w:rPr>
      </w:pPr>
      <w:r w:rsidRPr="00DE4F1C">
        <w:rPr>
          <w:rFonts w:ascii="Rockwell" w:hAnsi="Rockwell"/>
          <w:color w:val="000000" w:themeColor="text1"/>
          <w:sz w:val="22"/>
          <w:szCs w:val="22"/>
        </w:rPr>
        <w:t>El Tour no incluye</w:t>
      </w:r>
    </w:p>
    <w:p w14:paraId="4C4E15E7" w14:textId="77777777" w:rsidR="00940B64" w:rsidRPr="00DE4F1C" w:rsidRDefault="00940B64" w:rsidP="00940B64">
      <w:pPr>
        <w:pStyle w:val="bolos"/>
        <w:widowControl w:val="0"/>
        <w:tabs>
          <w:tab w:val="clear" w:pos="360"/>
        </w:tabs>
        <w:autoSpaceDE w:val="0"/>
        <w:autoSpaceDN w:val="0"/>
        <w:rPr>
          <w:rFonts w:ascii="Rockwell" w:hAnsi="Rockwell"/>
          <w:color w:val="000000" w:themeColor="text1"/>
          <w:sz w:val="22"/>
          <w:szCs w:val="22"/>
        </w:rPr>
      </w:pPr>
      <w:r w:rsidRPr="00DE4F1C">
        <w:rPr>
          <w:rFonts w:ascii="Rockwell" w:hAnsi="Rockwell"/>
          <w:color w:val="000000" w:themeColor="text1"/>
          <w:sz w:val="22"/>
          <w:szCs w:val="22"/>
        </w:rPr>
        <w:t>Vuelos de ningún tipo.</w:t>
      </w:r>
    </w:p>
    <w:p w14:paraId="6AAB1861" w14:textId="77777777" w:rsidR="00940B64" w:rsidRPr="00DE4F1C" w:rsidRDefault="00940B64" w:rsidP="00940B64">
      <w:pPr>
        <w:pStyle w:val="bolos"/>
        <w:widowControl w:val="0"/>
        <w:tabs>
          <w:tab w:val="clear" w:pos="360"/>
        </w:tabs>
        <w:autoSpaceDE w:val="0"/>
        <w:autoSpaceDN w:val="0"/>
        <w:rPr>
          <w:rFonts w:ascii="Rockwell" w:hAnsi="Rockwell"/>
          <w:color w:val="000000" w:themeColor="text1"/>
          <w:sz w:val="22"/>
          <w:szCs w:val="22"/>
        </w:rPr>
      </w:pPr>
      <w:r w:rsidRPr="00DE4F1C">
        <w:rPr>
          <w:rFonts w:ascii="Rockwell" w:hAnsi="Rockwell"/>
          <w:color w:val="000000" w:themeColor="text1"/>
          <w:sz w:val="22"/>
          <w:szCs w:val="22"/>
        </w:rPr>
        <w:t>Bebidas y otras comidas no mencionadas</w:t>
      </w:r>
    </w:p>
    <w:p w14:paraId="40D33CCC" w14:textId="77777777" w:rsidR="00940B64" w:rsidRPr="00DE4F1C" w:rsidRDefault="00940B64" w:rsidP="00940B64">
      <w:pPr>
        <w:pStyle w:val="bolos"/>
        <w:widowControl w:val="0"/>
        <w:tabs>
          <w:tab w:val="clear" w:pos="360"/>
        </w:tabs>
        <w:autoSpaceDE w:val="0"/>
        <w:autoSpaceDN w:val="0"/>
        <w:rPr>
          <w:rFonts w:ascii="Rockwell" w:hAnsi="Rockwell"/>
          <w:color w:val="000000" w:themeColor="text1"/>
          <w:sz w:val="22"/>
          <w:szCs w:val="22"/>
        </w:rPr>
      </w:pPr>
      <w:r w:rsidRPr="00DE4F1C">
        <w:rPr>
          <w:rFonts w:ascii="Rockwell" w:hAnsi="Rockwell"/>
          <w:color w:val="000000" w:themeColor="text1"/>
          <w:sz w:val="22"/>
          <w:szCs w:val="22"/>
        </w:rPr>
        <w:t>Gastos personales tales como propinas, bar, teléfono o servicios de lavandería.</w:t>
      </w:r>
    </w:p>
    <w:p w14:paraId="02D025BF" w14:textId="77777777" w:rsidR="00940B64" w:rsidRPr="00DE4F1C" w:rsidRDefault="00940B64" w:rsidP="00940B64">
      <w:pPr>
        <w:pStyle w:val="bolos"/>
        <w:widowControl w:val="0"/>
        <w:tabs>
          <w:tab w:val="clear" w:pos="360"/>
        </w:tabs>
        <w:autoSpaceDE w:val="0"/>
        <w:autoSpaceDN w:val="0"/>
        <w:rPr>
          <w:rFonts w:ascii="Rockwell" w:hAnsi="Rockwell"/>
          <w:color w:val="000000" w:themeColor="text1"/>
          <w:sz w:val="22"/>
          <w:szCs w:val="22"/>
        </w:rPr>
      </w:pPr>
      <w:r w:rsidRPr="00DE4F1C">
        <w:rPr>
          <w:rFonts w:ascii="Rockwell" w:hAnsi="Rockwell"/>
          <w:color w:val="000000" w:themeColor="text1"/>
          <w:sz w:val="22"/>
          <w:szCs w:val="22"/>
        </w:rPr>
        <w:t xml:space="preserve">Todos los conceptos que no están mencionados en el Precio </w:t>
      </w:r>
      <w:proofErr w:type="gramStart"/>
      <w:r w:rsidRPr="00DE4F1C">
        <w:rPr>
          <w:rFonts w:ascii="Rockwell" w:hAnsi="Rockwell"/>
          <w:color w:val="000000" w:themeColor="text1"/>
          <w:sz w:val="22"/>
          <w:szCs w:val="22"/>
        </w:rPr>
        <w:t>incluye</w:t>
      </w:r>
      <w:proofErr w:type="gramEnd"/>
      <w:r w:rsidRPr="00DE4F1C">
        <w:rPr>
          <w:rFonts w:ascii="Rockwell" w:hAnsi="Rockwell"/>
          <w:color w:val="000000" w:themeColor="text1"/>
          <w:sz w:val="22"/>
          <w:szCs w:val="22"/>
        </w:rPr>
        <w:t>.</w:t>
      </w:r>
    </w:p>
    <w:p w14:paraId="0644B661" w14:textId="77777777" w:rsidR="00940B64" w:rsidRPr="00DE4F1C" w:rsidRDefault="00940B64" w:rsidP="00940B64">
      <w:pPr>
        <w:pStyle w:val="bolos"/>
        <w:widowControl w:val="0"/>
        <w:tabs>
          <w:tab w:val="clear" w:pos="360"/>
        </w:tabs>
        <w:autoSpaceDE w:val="0"/>
        <w:autoSpaceDN w:val="0"/>
        <w:rPr>
          <w:rFonts w:ascii="Rockwell" w:hAnsi="Rockwell"/>
          <w:color w:val="000000" w:themeColor="text1"/>
          <w:sz w:val="22"/>
          <w:szCs w:val="22"/>
        </w:rPr>
      </w:pPr>
      <w:r w:rsidRPr="00DE4F1C">
        <w:rPr>
          <w:rFonts w:ascii="Rockwell" w:hAnsi="Rockwell"/>
          <w:color w:val="000000" w:themeColor="text1"/>
          <w:sz w:val="22"/>
          <w:szCs w:val="22"/>
        </w:rPr>
        <w:t>Visados.</w:t>
      </w:r>
    </w:p>
    <w:p w14:paraId="15155E3E" w14:textId="77777777" w:rsidR="00940B64" w:rsidRPr="00DE4F1C" w:rsidRDefault="00940B64" w:rsidP="00940B64">
      <w:pPr>
        <w:pStyle w:val="bolos"/>
        <w:widowControl w:val="0"/>
        <w:tabs>
          <w:tab w:val="clear" w:pos="360"/>
        </w:tabs>
        <w:autoSpaceDE w:val="0"/>
        <w:autoSpaceDN w:val="0"/>
        <w:rPr>
          <w:rFonts w:ascii="Rockwell" w:hAnsi="Rockwell"/>
          <w:color w:val="000000" w:themeColor="text1"/>
          <w:sz w:val="22"/>
          <w:szCs w:val="22"/>
        </w:rPr>
      </w:pPr>
      <w:r w:rsidRPr="00DE4F1C">
        <w:rPr>
          <w:rFonts w:ascii="Rockwell" w:hAnsi="Rockwell"/>
          <w:color w:val="000000" w:themeColor="text1"/>
          <w:sz w:val="22"/>
          <w:szCs w:val="22"/>
          <w:lang w:val="en-CA"/>
        </w:rPr>
        <w:t xml:space="preserve">Early check/Late Check out. </w:t>
      </w:r>
      <w:r w:rsidRPr="00DE4F1C">
        <w:rPr>
          <w:rFonts w:ascii="Rockwell" w:hAnsi="Rockwell"/>
          <w:color w:val="000000" w:themeColor="text1"/>
          <w:sz w:val="22"/>
          <w:szCs w:val="22"/>
        </w:rPr>
        <w:t xml:space="preserve">Hora de entrada general 15.00 </w:t>
      </w:r>
      <w:proofErr w:type="spellStart"/>
      <w:r w:rsidRPr="00DE4F1C">
        <w:rPr>
          <w:rFonts w:ascii="Rockwell" w:hAnsi="Rockwell"/>
          <w:color w:val="000000" w:themeColor="text1"/>
          <w:sz w:val="22"/>
          <w:szCs w:val="22"/>
        </w:rPr>
        <w:t>hrs</w:t>
      </w:r>
      <w:proofErr w:type="spellEnd"/>
      <w:r w:rsidRPr="00DE4F1C">
        <w:rPr>
          <w:rFonts w:ascii="Rockwell" w:hAnsi="Rockwell"/>
          <w:color w:val="000000" w:themeColor="text1"/>
          <w:sz w:val="22"/>
          <w:szCs w:val="22"/>
        </w:rPr>
        <w:t xml:space="preserve"> y salida 10.00 </w:t>
      </w:r>
      <w:proofErr w:type="spellStart"/>
      <w:r w:rsidRPr="00DE4F1C">
        <w:rPr>
          <w:rFonts w:ascii="Rockwell" w:hAnsi="Rockwell"/>
          <w:color w:val="000000" w:themeColor="text1"/>
          <w:sz w:val="22"/>
          <w:szCs w:val="22"/>
        </w:rPr>
        <w:t>hrs</w:t>
      </w:r>
      <w:proofErr w:type="spellEnd"/>
    </w:p>
    <w:p w14:paraId="52A6E723" w14:textId="77777777" w:rsidR="00C3580D" w:rsidRPr="00DE4F1C" w:rsidRDefault="00C3580D" w:rsidP="00C3580D">
      <w:pPr>
        <w:adjustRightInd w:val="0"/>
        <w:rPr>
          <w:rFonts w:ascii="Rockwell" w:hAnsi="Rockwell" w:cs="Calibri"/>
          <w:b/>
          <w:bCs/>
          <w:color w:val="000000" w:themeColor="text1"/>
        </w:rPr>
      </w:pPr>
    </w:p>
    <w:p w14:paraId="67FDFA69" w14:textId="77777777" w:rsidR="00C3580D" w:rsidRDefault="00C3580D" w:rsidP="00C3580D">
      <w:pPr>
        <w:autoSpaceDE w:val="0"/>
        <w:autoSpaceDN w:val="0"/>
        <w:adjustRightInd w:val="0"/>
        <w:spacing w:after="0" w:line="240" w:lineRule="auto"/>
        <w:rPr>
          <w:rFonts w:ascii="Rockwell" w:hAnsi="Rockwell" w:cstheme="minorHAnsi"/>
          <w:b/>
          <w:bCs/>
          <w:color w:val="000000" w:themeColor="text1"/>
        </w:rPr>
      </w:pPr>
      <w:r w:rsidRPr="00DE4F1C">
        <w:rPr>
          <w:rFonts w:ascii="Rockwell" w:hAnsi="Rockwell" w:cstheme="minorHAnsi"/>
          <w:b/>
          <w:bCs/>
          <w:color w:val="000000" w:themeColor="text1"/>
        </w:rPr>
        <w:t>Notas importantes:</w:t>
      </w:r>
    </w:p>
    <w:p w14:paraId="7592807C" w14:textId="35CDD4DD" w:rsidR="005E0400" w:rsidRPr="005E0400" w:rsidRDefault="005E0400" w:rsidP="00C3580D">
      <w:pPr>
        <w:autoSpaceDE w:val="0"/>
        <w:autoSpaceDN w:val="0"/>
        <w:adjustRightInd w:val="0"/>
        <w:spacing w:after="0" w:line="240" w:lineRule="auto"/>
        <w:rPr>
          <w:rFonts w:ascii="Rockwell" w:hAnsi="Rockwell" w:cstheme="minorHAnsi"/>
          <w:color w:val="000000" w:themeColor="text1"/>
        </w:rPr>
      </w:pPr>
      <w:r w:rsidRPr="005E0400">
        <w:rPr>
          <w:rFonts w:ascii="Rockwell" w:hAnsi="Rockwell" w:cstheme="minorHAnsi"/>
          <w:color w:val="000000" w:themeColor="text1"/>
        </w:rPr>
        <w:t>Precios en Individual no válidos para pasajero viajando solo. Consultar suplementos.</w:t>
      </w:r>
    </w:p>
    <w:p w14:paraId="778B72E9" w14:textId="77777777" w:rsidR="008158BB" w:rsidRPr="00DE4F1C" w:rsidRDefault="008158BB" w:rsidP="008158BB">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Salidas Mín. 2 personas.</w:t>
      </w:r>
    </w:p>
    <w:p w14:paraId="3BC45DFD" w14:textId="77777777" w:rsidR="008158BB" w:rsidRPr="00DE4F1C" w:rsidRDefault="008158BB" w:rsidP="008158BB">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 xml:space="preserve">Precios no válidos en eventos especiales, congresos, fiestas nacionales, locales, carnavales, Semana Santa y Navidad. </w:t>
      </w:r>
    </w:p>
    <w:p w14:paraId="62E130CB" w14:textId="6A341C83" w:rsidR="007655F7" w:rsidRPr="00DE4F1C" w:rsidRDefault="007655F7" w:rsidP="007655F7">
      <w:pPr>
        <w:spacing w:after="0" w:line="146" w:lineRule="atLeast"/>
        <w:jc w:val="both"/>
        <w:rPr>
          <w:rFonts w:ascii="Rockwell" w:eastAsia="Calibri" w:hAnsi="Rockwell" w:cs="Times New Roman"/>
          <w:color w:val="000000" w:themeColor="text1"/>
          <w:kern w:val="0"/>
          <w:lang w:val="es-ES_tradnl" w:eastAsia="es-ES_tradnl"/>
          <w14:ligatures w14:val="none"/>
        </w:rPr>
      </w:pPr>
      <w:r w:rsidRPr="00DE4F1C">
        <w:rPr>
          <w:rFonts w:ascii="Rockwell" w:eastAsia="Calibri" w:hAnsi="Rockwell" w:cs="Times New Roman"/>
          <w:color w:val="000000" w:themeColor="text1"/>
          <w:kern w:val="0"/>
          <w:lang w:val="es-ES_tradnl" w:eastAsia="es-ES_tradnl"/>
          <w14:ligatures w14:val="none"/>
        </w:rPr>
        <w:t>Los traslados de entrada y salida tienen unos horarios establecidos. Consultar suplemento</w:t>
      </w:r>
      <w:r w:rsidR="00D51E0F" w:rsidRPr="00DE4F1C">
        <w:rPr>
          <w:rFonts w:ascii="Rockwell" w:eastAsia="Calibri" w:hAnsi="Rockwell" w:cs="Times New Roman"/>
          <w:color w:val="000000" w:themeColor="text1"/>
          <w:kern w:val="0"/>
          <w:lang w:val="es-ES_tradnl" w:eastAsia="es-ES_tradnl"/>
          <w14:ligatures w14:val="none"/>
        </w:rPr>
        <w:t>s</w:t>
      </w:r>
      <w:r w:rsidRPr="00DE4F1C">
        <w:rPr>
          <w:rFonts w:ascii="Rockwell" w:eastAsia="Calibri" w:hAnsi="Rockwell" w:cs="Times New Roman"/>
          <w:color w:val="000000" w:themeColor="text1"/>
          <w:kern w:val="0"/>
          <w:lang w:val="es-ES_tradnl" w:eastAsia="es-ES_tradnl"/>
          <w14:ligatures w14:val="none"/>
        </w:rPr>
        <w:t xml:space="preserve"> en horas de llegada o salidas tempranas y/o tardías. </w:t>
      </w:r>
    </w:p>
    <w:p w14:paraId="77568ACC" w14:textId="77777777" w:rsidR="008158BB" w:rsidRPr="00DE4F1C" w:rsidRDefault="008158BB" w:rsidP="008158BB">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El orden de las visitas podrá ser variado en destino, manteniéndose integro el programa.</w:t>
      </w:r>
    </w:p>
    <w:p w14:paraId="7ECC0E77" w14:textId="54CAA3B7" w:rsidR="008158BB" w:rsidRPr="00DE4F1C" w:rsidRDefault="008158BB" w:rsidP="008158BB">
      <w:pPr>
        <w:autoSpaceDE w:val="0"/>
        <w:autoSpaceDN w:val="0"/>
        <w:adjustRightInd w:val="0"/>
        <w:spacing w:after="0" w:line="240" w:lineRule="auto"/>
        <w:rPr>
          <w:rFonts w:ascii="Rockwell" w:hAnsi="Rockwell" w:cstheme="minorHAnsi"/>
          <w:color w:val="000000" w:themeColor="text1"/>
        </w:rPr>
      </w:pPr>
      <w:r w:rsidRPr="00DE4F1C">
        <w:rPr>
          <w:rFonts w:ascii="Rockwell" w:hAnsi="Rockwell" w:cstheme="minorHAnsi"/>
          <w:color w:val="000000" w:themeColor="text1"/>
        </w:rPr>
        <w:t>Viaje sujeto a condiciones especiales de contratación y anulación, ver condiciones generales.</w:t>
      </w:r>
    </w:p>
    <w:p w14:paraId="70F937BA" w14:textId="77777777" w:rsidR="00BD6B79" w:rsidRPr="00DE4F1C" w:rsidRDefault="00BD6B79" w:rsidP="008158BB">
      <w:pPr>
        <w:autoSpaceDE w:val="0"/>
        <w:autoSpaceDN w:val="0"/>
        <w:adjustRightInd w:val="0"/>
        <w:spacing w:after="0" w:line="240" w:lineRule="auto"/>
        <w:rPr>
          <w:rFonts w:ascii="Rockwell" w:hAnsi="Rockwell" w:cstheme="minorHAnsi"/>
          <w:color w:val="000000" w:themeColor="text1"/>
        </w:rPr>
      </w:pPr>
    </w:p>
    <w:p w14:paraId="2C489801" w14:textId="77777777" w:rsidR="008158BB" w:rsidRPr="00DE4F1C" w:rsidRDefault="008158BB" w:rsidP="008158BB">
      <w:pPr>
        <w:autoSpaceDE w:val="0"/>
        <w:autoSpaceDN w:val="0"/>
        <w:adjustRightInd w:val="0"/>
        <w:spacing w:after="0" w:line="240" w:lineRule="auto"/>
        <w:rPr>
          <w:rFonts w:ascii="Rockwell" w:hAnsi="Rockwell" w:cstheme="minorHAnsi"/>
          <w:color w:val="000000" w:themeColor="text1"/>
        </w:rPr>
      </w:pPr>
    </w:p>
    <w:p w14:paraId="110A1F55" w14:textId="77777777" w:rsidR="00C3580D" w:rsidRPr="00DE4F1C" w:rsidRDefault="00C3580D" w:rsidP="00C3580D">
      <w:pPr>
        <w:adjustRightInd w:val="0"/>
        <w:rPr>
          <w:rFonts w:ascii="Rockwell" w:hAnsi="Rockwell" w:cs="Calibri"/>
          <w:b/>
          <w:bCs/>
          <w:color w:val="000000" w:themeColor="text1"/>
        </w:rPr>
      </w:pPr>
    </w:p>
    <w:p w14:paraId="2FD92899" w14:textId="77777777" w:rsidR="00C3580D" w:rsidRPr="00DE4F1C" w:rsidRDefault="00C3580D">
      <w:pPr>
        <w:rPr>
          <w:rFonts w:ascii="Rockwell" w:hAnsi="Rockwell"/>
          <w:color w:val="000000" w:themeColor="text1"/>
        </w:rPr>
      </w:pPr>
    </w:p>
    <w:p w14:paraId="41B434BD" w14:textId="77777777" w:rsidR="008158BB" w:rsidRPr="00DE4F1C" w:rsidRDefault="008158BB">
      <w:pPr>
        <w:rPr>
          <w:rFonts w:ascii="Rockwell" w:hAnsi="Rockwell"/>
          <w:color w:val="000000" w:themeColor="text1"/>
        </w:rPr>
      </w:pPr>
    </w:p>
    <w:p w14:paraId="048338E6" w14:textId="77777777" w:rsidR="008158BB" w:rsidRPr="00DE4F1C" w:rsidRDefault="008158BB">
      <w:pPr>
        <w:rPr>
          <w:rFonts w:ascii="Rockwell" w:hAnsi="Rockwell"/>
          <w:color w:val="000000" w:themeColor="text1"/>
        </w:rPr>
      </w:pPr>
    </w:p>
    <w:p w14:paraId="2CF1F299" w14:textId="77777777" w:rsidR="008158BB" w:rsidRPr="00DE4F1C" w:rsidRDefault="008158BB">
      <w:pPr>
        <w:rPr>
          <w:rFonts w:ascii="Rockwell" w:hAnsi="Rockwell"/>
          <w:color w:val="000000" w:themeColor="text1"/>
        </w:rPr>
      </w:pPr>
    </w:p>
    <w:p w14:paraId="3EE846AA" w14:textId="77777777" w:rsidR="008158BB" w:rsidRPr="00DE4F1C" w:rsidRDefault="008158BB">
      <w:pPr>
        <w:rPr>
          <w:rFonts w:ascii="Rockwell" w:hAnsi="Rockwell"/>
          <w:color w:val="000000" w:themeColor="text1"/>
        </w:rPr>
      </w:pPr>
    </w:p>
    <w:p w14:paraId="62D6B88E" w14:textId="77777777" w:rsidR="0058061C" w:rsidRPr="00DE4F1C" w:rsidRDefault="0058061C">
      <w:pPr>
        <w:rPr>
          <w:rFonts w:ascii="Rockwell" w:hAnsi="Rockwell"/>
          <w:color w:val="000000" w:themeColor="text1"/>
        </w:rPr>
      </w:pPr>
    </w:p>
    <w:p w14:paraId="2496BB10" w14:textId="5F41085A"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DE4F1C">
        <w:rPr>
          <w:rFonts w:ascii="Rockwell" w:eastAsia="Avenir LT Std 35 Light" w:hAnsi="Rockwell" w:cs="Calibri Light"/>
          <w:b/>
          <w:bCs/>
          <w:color w:val="000000" w:themeColor="text1"/>
          <w:kern w:val="0"/>
          <w:lang w:eastAsia="es-ES" w:bidi="es-ES"/>
          <w14:ligatures w14:val="none"/>
        </w:rPr>
        <w:t>Día 1</w:t>
      </w:r>
      <w:r w:rsidR="00B440B9" w:rsidRPr="00DE4F1C">
        <w:rPr>
          <w:rFonts w:ascii="Rockwell" w:eastAsia="Avenir LT Std 35 Light" w:hAnsi="Rockwell" w:cs="Calibri Light"/>
          <w:b/>
          <w:bCs/>
          <w:color w:val="000000" w:themeColor="text1"/>
          <w:kern w:val="0"/>
          <w:lang w:eastAsia="es-ES" w:bidi="es-ES"/>
          <w14:ligatures w14:val="none"/>
        </w:rPr>
        <w:t>.</w:t>
      </w:r>
      <w:r w:rsidR="008A79A0" w:rsidRPr="00DE4F1C">
        <w:rPr>
          <w:rFonts w:ascii="Rockwell" w:eastAsia="Avenir LT Std 35 Light" w:hAnsi="Rockwell" w:cs="Calibri Light"/>
          <w:b/>
          <w:bCs/>
          <w:color w:val="000000" w:themeColor="text1"/>
          <w:kern w:val="0"/>
          <w:lang w:eastAsia="es-ES" w:bidi="es-ES"/>
          <w14:ligatures w14:val="none"/>
        </w:rPr>
        <w:t xml:space="preserve"> </w:t>
      </w:r>
      <w:r w:rsidRPr="00DE4F1C">
        <w:rPr>
          <w:rFonts w:ascii="Rockwell" w:eastAsia="Avenir LT Std 35 Light" w:hAnsi="Rockwell" w:cs="Calibri Light"/>
          <w:b/>
          <w:bCs/>
          <w:color w:val="000000" w:themeColor="text1"/>
          <w:kern w:val="0"/>
          <w:lang w:eastAsia="es-ES" w:bidi="es-ES"/>
          <w14:ligatures w14:val="none"/>
        </w:rPr>
        <w:t xml:space="preserve">Bangkok </w:t>
      </w:r>
    </w:p>
    <w:p w14:paraId="45932C54" w14:textId="77777777" w:rsidR="00A94B3C" w:rsidRPr="00DE4F1C" w:rsidRDefault="00A94B3C" w:rsidP="00A94B3C">
      <w:pPr>
        <w:pStyle w:val="itinerairo"/>
        <w:rPr>
          <w:rFonts w:ascii="Rockwell" w:hAnsi="Rockwell" w:cs="Calibri"/>
          <w:color w:val="000000" w:themeColor="text1"/>
          <w:sz w:val="22"/>
          <w:szCs w:val="22"/>
        </w:rPr>
      </w:pPr>
      <w:r w:rsidRPr="00DE4F1C">
        <w:rPr>
          <w:rFonts w:ascii="Rockwell" w:hAnsi="Rockwell" w:cs="Calibri"/>
          <w:color w:val="000000" w:themeColor="text1"/>
          <w:sz w:val="22"/>
          <w:szCs w:val="22"/>
        </w:rPr>
        <w:t xml:space="preserve">¡Bienvenidos a Bangkok!  Llegada, traslado al hotel y alojamiento. </w:t>
      </w:r>
    </w:p>
    <w:p w14:paraId="3A187259" w14:textId="6A6E3CEF"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DE4F1C">
        <w:rPr>
          <w:rFonts w:ascii="Rockwell" w:eastAsia="Avenir LT Std 35 Light" w:hAnsi="Rockwell" w:cs="Calibri Light"/>
          <w:b/>
          <w:bCs/>
          <w:color w:val="000000" w:themeColor="text1"/>
          <w:kern w:val="0"/>
          <w:lang w:eastAsia="es-ES" w:bidi="es-ES"/>
          <w14:ligatures w14:val="none"/>
        </w:rPr>
        <w:t xml:space="preserve">Día </w:t>
      </w:r>
      <w:r w:rsidR="00817157" w:rsidRPr="00DE4F1C">
        <w:rPr>
          <w:rFonts w:ascii="Rockwell" w:eastAsia="Avenir LT Std 35 Light" w:hAnsi="Rockwell" w:cs="Calibri Light"/>
          <w:b/>
          <w:bCs/>
          <w:color w:val="000000" w:themeColor="text1"/>
          <w:kern w:val="0"/>
          <w:lang w:eastAsia="es-ES" w:bidi="es-ES"/>
          <w14:ligatures w14:val="none"/>
        </w:rPr>
        <w:t>2</w:t>
      </w:r>
      <w:r w:rsidR="00A84BA3" w:rsidRPr="00DE4F1C">
        <w:rPr>
          <w:rFonts w:ascii="Rockwell" w:eastAsia="Avenir LT Std 35 Light" w:hAnsi="Rockwell" w:cs="Calibri Light"/>
          <w:b/>
          <w:bCs/>
          <w:color w:val="000000" w:themeColor="text1"/>
          <w:kern w:val="0"/>
          <w:lang w:eastAsia="es-ES" w:bidi="es-ES"/>
          <w14:ligatures w14:val="none"/>
        </w:rPr>
        <w:t>.</w:t>
      </w:r>
      <w:r w:rsidR="008A79A0" w:rsidRPr="00DE4F1C">
        <w:rPr>
          <w:rFonts w:ascii="Rockwell" w:eastAsia="Avenir LT Std 35 Light" w:hAnsi="Rockwell" w:cs="Calibri Light"/>
          <w:b/>
          <w:bCs/>
          <w:color w:val="000000" w:themeColor="text1"/>
          <w:kern w:val="0"/>
          <w:lang w:eastAsia="es-ES" w:bidi="es-ES"/>
          <w14:ligatures w14:val="none"/>
        </w:rPr>
        <w:t xml:space="preserve"> </w:t>
      </w:r>
      <w:r w:rsidR="00817157" w:rsidRPr="00DE4F1C">
        <w:rPr>
          <w:rFonts w:ascii="Rockwell" w:eastAsia="Avenir LT Std 35 Light" w:hAnsi="Rockwell" w:cs="Calibri Light"/>
          <w:b/>
          <w:bCs/>
          <w:color w:val="000000" w:themeColor="text1"/>
          <w:kern w:val="0"/>
          <w:lang w:eastAsia="es-ES" w:bidi="es-ES"/>
          <w14:ligatures w14:val="none"/>
        </w:rPr>
        <w:t>Bangkok</w:t>
      </w:r>
      <w:r w:rsidRPr="00DE4F1C">
        <w:rPr>
          <w:rFonts w:ascii="Rockwell" w:eastAsia="Avenir LT Std 35 Light" w:hAnsi="Rockwell" w:cs="Calibri Light"/>
          <w:b/>
          <w:bCs/>
          <w:color w:val="000000" w:themeColor="text1"/>
          <w:kern w:val="0"/>
          <w:lang w:eastAsia="es-ES" w:bidi="es-ES"/>
          <w14:ligatures w14:val="none"/>
        </w:rPr>
        <w:t xml:space="preserve"> </w:t>
      </w:r>
    </w:p>
    <w:p w14:paraId="339D56E3" w14:textId="77777777" w:rsidR="007C07E8" w:rsidRPr="00DE4F1C" w:rsidRDefault="007C07E8" w:rsidP="007C07E8">
      <w:pPr>
        <w:pStyle w:val="itinerairo"/>
        <w:rPr>
          <w:rFonts w:ascii="Rockwell" w:hAnsi="Rockwell" w:cs="Calibri"/>
          <w:color w:val="000000" w:themeColor="text1"/>
          <w:sz w:val="20"/>
          <w:szCs w:val="20"/>
        </w:rPr>
      </w:pPr>
      <w:r w:rsidRPr="00DE4F1C">
        <w:rPr>
          <w:rFonts w:ascii="Rockwell" w:hAnsi="Rockwell" w:cs="Calibri"/>
          <w:b/>
          <w:bCs/>
          <w:color w:val="000000" w:themeColor="text1"/>
          <w:sz w:val="20"/>
          <w:szCs w:val="20"/>
        </w:rPr>
        <w:t>Desayuno</w:t>
      </w:r>
      <w:r w:rsidRPr="00DE4F1C">
        <w:rPr>
          <w:rFonts w:ascii="Rockwell" w:hAnsi="Rockwell" w:cs="Calibri"/>
          <w:color w:val="000000" w:themeColor="text1"/>
          <w:sz w:val="20"/>
          <w:szCs w:val="20"/>
        </w:rPr>
        <w:t xml:space="preserve">. Visita por la mañana para realizar un recorrido por las principales avenidas de Bangkok, cruzando el bullicioso barrio de Chinatown donde realizaremos nuestra primera parada: el templo de Wat </w:t>
      </w:r>
      <w:proofErr w:type="spellStart"/>
      <w:r w:rsidRPr="00DE4F1C">
        <w:rPr>
          <w:rFonts w:ascii="Rockwell" w:hAnsi="Rockwell" w:cs="Calibri"/>
          <w:color w:val="000000" w:themeColor="text1"/>
          <w:sz w:val="20"/>
          <w:szCs w:val="20"/>
        </w:rPr>
        <w:t>Traimit</w:t>
      </w:r>
      <w:proofErr w:type="spellEnd"/>
      <w:r w:rsidRPr="00DE4F1C">
        <w:rPr>
          <w:rFonts w:ascii="Rockwell" w:hAnsi="Rockwell" w:cs="Calibri"/>
          <w:color w:val="000000" w:themeColor="text1"/>
          <w:sz w:val="20"/>
          <w:szCs w:val="20"/>
        </w:rPr>
        <w:t xml:space="preserve"> o más conocido como Templo del Buda de Oro y que alberga una imagen de Buda de 5 toneladas de oro macizo. Nuestra siguiente parada será el Templo de Wat Pho o Templo del Buda Reclinado, uno de los budas reclinados más grandes del mundo</w:t>
      </w:r>
      <w:r w:rsidRPr="00DE4F1C">
        <w:rPr>
          <w:rFonts w:ascii="Rockwell" w:hAnsi="Rockwell" w:cs="Calibri"/>
          <w:strike/>
          <w:color w:val="000000" w:themeColor="text1"/>
          <w:sz w:val="20"/>
          <w:szCs w:val="20"/>
        </w:rPr>
        <w:t xml:space="preserve">. </w:t>
      </w:r>
      <w:r w:rsidRPr="00DE4F1C">
        <w:rPr>
          <w:rFonts w:ascii="Rockwell" w:hAnsi="Rockwell" w:cs="Calibri"/>
          <w:color w:val="000000" w:themeColor="text1"/>
          <w:sz w:val="20"/>
          <w:szCs w:val="20"/>
        </w:rPr>
        <w:t>De regreso al hotel visitamos la fábrica de piedras preciosas estatal. Alojamiento.</w:t>
      </w:r>
    </w:p>
    <w:p w14:paraId="76789A45" w14:textId="77777777"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color w:val="000000" w:themeColor="text1"/>
          <w:lang w:eastAsia="es-ES" w:bidi="es-ES"/>
        </w:rPr>
      </w:pPr>
      <w:r w:rsidRPr="00DE4F1C">
        <w:rPr>
          <w:rFonts w:ascii="Rockwell" w:eastAsia="Avenir LT Std 35 Light" w:hAnsi="Rockwell" w:cs="Calibri Light"/>
          <w:b/>
          <w:color w:val="000000" w:themeColor="text1"/>
          <w:lang w:eastAsia="es-ES" w:bidi="es-ES"/>
        </w:rPr>
        <w:t>Día 3</w:t>
      </w:r>
      <w:r w:rsidR="00A84BA3" w:rsidRPr="00DE4F1C">
        <w:rPr>
          <w:rFonts w:ascii="Rockwell" w:eastAsia="Avenir LT Std 35 Light" w:hAnsi="Rockwell" w:cs="Calibri Light"/>
          <w:b/>
          <w:color w:val="000000" w:themeColor="text1"/>
          <w:lang w:eastAsia="es-ES" w:bidi="es-ES"/>
        </w:rPr>
        <w:t>.</w:t>
      </w:r>
      <w:r w:rsidR="005E1672" w:rsidRPr="00DE4F1C">
        <w:rPr>
          <w:rFonts w:ascii="Rockwell" w:eastAsia="Avenir LT Std 35 Light" w:hAnsi="Rockwell" w:cs="Calibri Light"/>
          <w:b/>
          <w:color w:val="000000" w:themeColor="text1"/>
          <w:lang w:eastAsia="es-ES" w:bidi="es-ES"/>
        </w:rPr>
        <w:t xml:space="preserve"> Bangkok</w:t>
      </w:r>
      <w:r w:rsidRPr="00DE4F1C">
        <w:rPr>
          <w:rFonts w:ascii="Rockwell" w:eastAsia="Avenir LT Std 35 Light" w:hAnsi="Rockwell" w:cs="Calibri Light"/>
          <w:b/>
          <w:color w:val="000000" w:themeColor="text1"/>
          <w:lang w:eastAsia="es-ES" w:bidi="es-ES"/>
        </w:rPr>
        <w:t xml:space="preserve"> / Río Kwai</w:t>
      </w:r>
    </w:p>
    <w:p w14:paraId="39F847DF" w14:textId="77777777" w:rsidR="007C07E8" w:rsidRPr="00DE4F1C" w:rsidRDefault="007C07E8" w:rsidP="007C07E8">
      <w:pPr>
        <w:pStyle w:val="itinerairo"/>
        <w:rPr>
          <w:rFonts w:ascii="Rockwell" w:hAnsi="Rockwell" w:cs="Calibri"/>
          <w:color w:val="000000" w:themeColor="text1"/>
          <w:sz w:val="20"/>
          <w:szCs w:val="20"/>
        </w:rPr>
      </w:pPr>
      <w:r w:rsidRPr="00DE4F1C">
        <w:rPr>
          <w:rFonts w:ascii="Rockwell" w:hAnsi="Rockwell" w:cs="Calibri"/>
          <w:b/>
          <w:bCs/>
          <w:color w:val="000000" w:themeColor="text1"/>
          <w:sz w:val="20"/>
          <w:szCs w:val="20"/>
        </w:rPr>
        <w:t>Desayuno.</w:t>
      </w:r>
      <w:r w:rsidRPr="00DE4F1C">
        <w:rPr>
          <w:rFonts w:ascii="Rockwell" w:hAnsi="Rockwell" w:cs="Calibri"/>
          <w:color w:val="000000" w:themeColor="text1"/>
          <w:sz w:val="20"/>
          <w:szCs w:val="20"/>
        </w:rPr>
        <w:t xml:space="preserve"> Salida desde Bangkok hacia la ciudad de </w:t>
      </w:r>
      <w:proofErr w:type="spellStart"/>
      <w:r w:rsidRPr="00DE4F1C">
        <w:rPr>
          <w:rFonts w:ascii="Rockwell" w:hAnsi="Rockwell" w:cs="Calibri"/>
          <w:color w:val="000000" w:themeColor="text1"/>
          <w:sz w:val="20"/>
          <w:szCs w:val="20"/>
        </w:rPr>
        <w:t>Kanchanaburi</w:t>
      </w:r>
      <w:proofErr w:type="spellEnd"/>
      <w:r w:rsidRPr="00DE4F1C">
        <w:rPr>
          <w:rFonts w:ascii="Rockwell" w:hAnsi="Rockwell" w:cs="Calibri"/>
          <w:color w:val="000000" w:themeColor="text1"/>
          <w:sz w:val="20"/>
          <w:szCs w:val="20"/>
        </w:rPr>
        <w:t xml:space="preserve"> donde se encuentra el Puente sobre el río Kwai. Visitaremos el Museo y cementerio de la guerra, realizaremos un recorrido en barca hasta el puente y tendremos tiempo libre para cruzarlo a pie, visitaremos el tramo de ferrocarril “</w:t>
      </w:r>
      <w:proofErr w:type="spellStart"/>
      <w:r w:rsidRPr="00DE4F1C">
        <w:rPr>
          <w:rFonts w:ascii="Rockwell" w:hAnsi="Rockwell" w:cs="Calibri"/>
          <w:color w:val="000000" w:themeColor="text1"/>
          <w:sz w:val="20"/>
          <w:szCs w:val="20"/>
        </w:rPr>
        <w:t>Hellfire</w:t>
      </w:r>
      <w:proofErr w:type="spellEnd"/>
      <w:r w:rsidRPr="00DE4F1C">
        <w:rPr>
          <w:rFonts w:ascii="Rockwell" w:hAnsi="Rockwell" w:cs="Calibri"/>
          <w:color w:val="000000" w:themeColor="text1"/>
          <w:sz w:val="20"/>
          <w:szCs w:val="20"/>
        </w:rPr>
        <w:t xml:space="preserve"> Pass”, </w:t>
      </w:r>
      <w:r w:rsidRPr="00DE4F1C">
        <w:rPr>
          <w:rFonts w:ascii="Rockwell" w:hAnsi="Rockwell" w:cs="Calibri"/>
          <w:b/>
          <w:bCs/>
          <w:color w:val="000000" w:themeColor="text1"/>
          <w:sz w:val="20"/>
          <w:szCs w:val="20"/>
        </w:rPr>
        <w:t>almuerzo</w:t>
      </w:r>
      <w:r w:rsidRPr="00DE4F1C">
        <w:rPr>
          <w:rFonts w:ascii="Rockwell" w:hAnsi="Rockwell" w:cs="Calibri"/>
          <w:color w:val="000000" w:themeColor="text1"/>
          <w:sz w:val="20"/>
          <w:szCs w:val="20"/>
        </w:rPr>
        <w:t xml:space="preserve"> y traslado al hotel. Alojamiento.</w:t>
      </w:r>
    </w:p>
    <w:p w14:paraId="40B8393C" w14:textId="77777777" w:rsidR="00C908E6" w:rsidRPr="00DE4F1C" w:rsidRDefault="00C908E6" w:rsidP="00C908E6">
      <w:pPr>
        <w:rPr>
          <w:color w:val="000000" w:themeColor="text1"/>
          <w:lang w:eastAsia="es-ES"/>
        </w:rPr>
      </w:pPr>
    </w:p>
    <w:p w14:paraId="3500AF83" w14:textId="4C7D3B49"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DE4F1C">
        <w:rPr>
          <w:rFonts w:ascii="Rockwell" w:eastAsia="Avenir LT Std 35 Light" w:hAnsi="Rockwell" w:cs="Calibri Light"/>
          <w:b/>
          <w:bCs/>
          <w:color w:val="000000" w:themeColor="text1"/>
          <w:kern w:val="0"/>
          <w:lang w:eastAsia="es-ES" w:bidi="es-ES"/>
          <w14:ligatures w14:val="none"/>
        </w:rPr>
        <w:t>Día 4</w:t>
      </w:r>
      <w:r w:rsidR="00A84BA3" w:rsidRPr="00DE4F1C">
        <w:rPr>
          <w:rFonts w:ascii="Rockwell" w:eastAsia="Avenir LT Std 35 Light" w:hAnsi="Rockwell" w:cs="Calibri Light"/>
          <w:b/>
          <w:bCs/>
          <w:color w:val="000000" w:themeColor="text1"/>
          <w:kern w:val="0"/>
          <w:lang w:eastAsia="es-ES" w:bidi="es-ES"/>
          <w14:ligatures w14:val="none"/>
        </w:rPr>
        <w:t>.</w:t>
      </w:r>
      <w:r w:rsidRPr="00DE4F1C">
        <w:rPr>
          <w:rFonts w:ascii="Rockwell" w:eastAsia="Avenir LT Std 35 Light" w:hAnsi="Rockwell" w:cs="Calibri Light"/>
          <w:b/>
          <w:bCs/>
          <w:color w:val="000000" w:themeColor="text1"/>
          <w:kern w:val="0"/>
          <w:lang w:eastAsia="es-ES" w:bidi="es-ES"/>
          <w14:ligatures w14:val="none"/>
        </w:rPr>
        <w:t xml:space="preserve"> Río Kwai / </w:t>
      </w:r>
      <w:proofErr w:type="spellStart"/>
      <w:r w:rsidRPr="00DE4F1C">
        <w:rPr>
          <w:rFonts w:ascii="Rockwell" w:eastAsia="Avenir LT Std 35 Light" w:hAnsi="Rockwell" w:cs="Calibri Light"/>
          <w:b/>
          <w:bCs/>
          <w:color w:val="000000" w:themeColor="text1"/>
          <w:kern w:val="0"/>
          <w:lang w:eastAsia="es-ES" w:bidi="es-ES"/>
          <w14:ligatures w14:val="none"/>
        </w:rPr>
        <w:t>Ayutthaya</w:t>
      </w:r>
      <w:proofErr w:type="spellEnd"/>
      <w:r w:rsidRPr="00DE4F1C">
        <w:rPr>
          <w:rFonts w:ascii="Rockwell" w:eastAsia="Avenir LT Std 35 Light" w:hAnsi="Rockwell" w:cs="Calibri Light"/>
          <w:b/>
          <w:bCs/>
          <w:color w:val="000000" w:themeColor="text1"/>
          <w:kern w:val="0"/>
          <w:lang w:eastAsia="es-ES" w:bidi="es-ES"/>
          <w14:ligatures w14:val="none"/>
        </w:rPr>
        <w:t xml:space="preserve"> / Ang </w:t>
      </w:r>
      <w:r w:rsidR="00941EC4" w:rsidRPr="00DE4F1C">
        <w:rPr>
          <w:rFonts w:ascii="Rockwell" w:eastAsia="Avenir LT Std 35 Light" w:hAnsi="Rockwell" w:cs="Calibri Light"/>
          <w:b/>
          <w:bCs/>
          <w:color w:val="000000" w:themeColor="text1"/>
          <w:kern w:val="0"/>
          <w:lang w:eastAsia="es-ES" w:bidi="es-ES"/>
          <w14:ligatures w14:val="none"/>
        </w:rPr>
        <w:t>Thong /</w:t>
      </w:r>
      <w:r w:rsidRPr="00DE4F1C">
        <w:rPr>
          <w:rFonts w:ascii="Rockwell" w:eastAsia="Avenir LT Std 35 Light" w:hAnsi="Rockwell" w:cs="Calibri Light"/>
          <w:b/>
          <w:bCs/>
          <w:color w:val="000000" w:themeColor="text1"/>
          <w:kern w:val="0"/>
          <w:lang w:eastAsia="es-ES" w:bidi="es-ES"/>
          <w14:ligatures w14:val="none"/>
        </w:rPr>
        <w:t xml:space="preserve"> </w:t>
      </w:r>
      <w:proofErr w:type="spellStart"/>
      <w:r w:rsidRPr="00DE4F1C">
        <w:rPr>
          <w:rFonts w:ascii="Rockwell" w:eastAsia="Avenir LT Std 35 Light" w:hAnsi="Rockwell" w:cs="Calibri Light"/>
          <w:b/>
          <w:bCs/>
          <w:color w:val="000000" w:themeColor="text1"/>
          <w:kern w:val="0"/>
          <w:lang w:eastAsia="es-ES" w:bidi="es-ES"/>
          <w14:ligatures w14:val="none"/>
        </w:rPr>
        <w:t>Phitsanulok</w:t>
      </w:r>
      <w:proofErr w:type="spellEnd"/>
      <w:r w:rsidRPr="00DE4F1C">
        <w:rPr>
          <w:rFonts w:ascii="Rockwell" w:eastAsia="Avenir LT Std 35 Light" w:hAnsi="Rockwell" w:cs="Calibri Light"/>
          <w:b/>
          <w:bCs/>
          <w:color w:val="000000" w:themeColor="text1"/>
          <w:kern w:val="0"/>
          <w:lang w:eastAsia="es-ES" w:bidi="es-ES"/>
          <w14:ligatures w14:val="none"/>
        </w:rPr>
        <w:t xml:space="preserve"> </w:t>
      </w:r>
    </w:p>
    <w:p w14:paraId="765A01C3" w14:textId="5DE9CE01" w:rsidR="00A94B3C" w:rsidRPr="00DE4F1C" w:rsidRDefault="00A94B3C" w:rsidP="00A94B3C">
      <w:pPr>
        <w:pStyle w:val="itinerairo"/>
        <w:rPr>
          <w:rFonts w:ascii="Rockwell" w:hAnsi="Rockwell" w:cs="Calibri"/>
          <w:color w:val="000000" w:themeColor="text1"/>
          <w:sz w:val="22"/>
          <w:szCs w:val="22"/>
        </w:rPr>
      </w:pPr>
      <w:r w:rsidRPr="00DE4F1C">
        <w:rPr>
          <w:rFonts w:ascii="Rockwell" w:hAnsi="Rockwell" w:cs="Calibri"/>
          <w:b/>
          <w:bCs/>
          <w:color w:val="000000" w:themeColor="text1"/>
          <w:sz w:val="22"/>
          <w:szCs w:val="22"/>
        </w:rPr>
        <w:t>Desayuno</w:t>
      </w:r>
      <w:r w:rsidRPr="00DE4F1C">
        <w:rPr>
          <w:rFonts w:ascii="Rockwell" w:hAnsi="Rockwell" w:cs="Calibri"/>
          <w:color w:val="000000" w:themeColor="text1"/>
          <w:sz w:val="22"/>
          <w:szCs w:val="22"/>
        </w:rPr>
        <w:t xml:space="preserve">. Salida hacia </w:t>
      </w:r>
      <w:proofErr w:type="spellStart"/>
      <w:r w:rsidRPr="00DE4F1C">
        <w:rPr>
          <w:rFonts w:ascii="Rockwell" w:hAnsi="Rockwell" w:cs="Calibri"/>
          <w:color w:val="000000" w:themeColor="text1"/>
          <w:sz w:val="22"/>
          <w:szCs w:val="22"/>
        </w:rPr>
        <w:t>Ayutthaya</w:t>
      </w:r>
      <w:proofErr w:type="spellEnd"/>
      <w:r w:rsidRPr="00DE4F1C">
        <w:rPr>
          <w:rFonts w:ascii="Rockwell" w:hAnsi="Rockwell" w:cs="Calibri"/>
          <w:color w:val="000000" w:themeColor="text1"/>
          <w:sz w:val="22"/>
          <w:szCs w:val="22"/>
        </w:rPr>
        <w:t>,</w:t>
      </w:r>
      <w:r w:rsidRPr="00DE4F1C">
        <w:rPr>
          <w:rFonts w:ascii="Rockwell" w:hAnsi="Rockwell" w:cs="Calibri"/>
          <w:strike/>
          <w:color w:val="000000" w:themeColor="text1"/>
          <w:sz w:val="22"/>
          <w:szCs w:val="22"/>
        </w:rPr>
        <w:t xml:space="preserve"> </w:t>
      </w:r>
      <w:r w:rsidRPr="00DE4F1C">
        <w:rPr>
          <w:rFonts w:ascii="Rockwell" w:hAnsi="Rockwell" w:cs="Calibri"/>
          <w:color w:val="000000" w:themeColor="text1"/>
          <w:sz w:val="22"/>
          <w:szCs w:val="22"/>
        </w:rPr>
        <w:t xml:space="preserve">antigua capital del reino de Siam, visitaremos su conjunto arqueológico, declarado patrimonio de la humanidad por la Unesco desde 1991. </w:t>
      </w:r>
      <w:r w:rsidRPr="00DE4F1C">
        <w:rPr>
          <w:rFonts w:ascii="Rockwell" w:hAnsi="Rockwell" w:cs="Calibri"/>
          <w:b/>
          <w:bCs/>
          <w:color w:val="000000" w:themeColor="text1"/>
          <w:sz w:val="22"/>
          <w:szCs w:val="22"/>
        </w:rPr>
        <w:t>Almuerzo</w:t>
      </w:r>
      <w:r w:rsidRPr="00DE4F1C">
        <w:rPr>
          <w:rFonts w:ascii="Rockwell" w:hAnsi="Rockwell" w:cs="Calibri"/>
          <w:color w:val="000000" w:themeColor="text1"/>
          <w:sz w:val="22"/>
          <w:szCs w:val="22"/>
        </w:rPr>
        <w:t xml:space="preserve"> en ruta. A continuación, nos dirigiremos hacia la ciudad de Ang Thong donde podremos visitar el templo Wat </w:t>
      </w:r>
      <w:proofErr w:type="spellStart"/>
      <w:r w:rsidRPr="00DE4F1C">
        <w:rPr>
          <w:rFonts w:ascii="Rockwell" w:hAnsi="Rockwell" w:cs="Calibri"/>
          <w:color w:val="000000" w:themeColor="text1"/>
          <w:sz w:val="22"/>
          <w:szCs w:val="22"/>
        </w:rPr>
        <w:t>Muang</w:t>
      </w:r>
      <w:proofErr w:type="spellEnd"/>
      <w:r w:rsidRPr="00DE4F1C">
        <w:rPr>
          <w:rFonts w:ascii="Rockwell" w:hAnsi="Rockwell" w:cs="Calibri"/>
          <w:color w:val="000000" w:themeColor="text1"/>
          <w:sz w:val="22"/>
          <w:szCs w:val="22"/>
        </w:rPr>
        <w:t xml:space="preserve">, famoso por albergar la figura del Buda sentado más grande de Tailandia. Salida hacia </w:t>
      </w:r>
      <w:proofErr w:type="spellStart"/>
      <w:r w:rsidRPr="00DE4F1C">
        <w:rPr>
          <w:rFonts w:ascii="Rockwell" w:hAnsi="Rockwell" w:cs="Calibri"/>
          <w:color w:val="000000" w:themeColor="text1"/>
          <w:sz w:val="22"/>
          <w:szCs w:val="22"/>
        </w:rPr>
        <w:t>Phitsanulok</w:t>
      </w:r>
      <w:proofErr w:type="spellEnd"/>
      <w:r w:rsidRPr="00DE4F1C">
        <w:rPr>
          <w:rFonts w:ascii="Rockwell" w:hAnsi="Rockwell" w:cs="Calibri"/>
          <w:color w:val="000000" w:themeColor="text1"/>
          <w:sz w:val="22"/>
          <w:szCs w:val="22"/>
        </w:rPr>
        <w:t>, considerada uno de los más importantes centros de peregrinación budista del país. Alojamiento.</w:t>
      </w:r>
    </w:p>
    <w:p w14:paraId="7602997C" w14:textId="22B590ED"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val="en-CA" w:eastAsia="es-ES" w:bidi="es-ES"/>
          <w14:ligatures w14:val="none"/>
        </w:rPr>
      </w:pPr>
      <w:r w:rsidRPr="00DE4F1C">
        <w:rPr>
          <w:rFonts w:ascii="Rockwell" w:eastAsia="Avenir LT Std 35 Light" w:hAnsi="Rockwell" w:cs="Calibri Light"/>
          <w:b/>
          <w:bCs/>
          <w:color w:val="000000" w:themeColor="text1"/>
          <w:kern w:val="0"/>
          <w:lang w:val="en-CA" w:eastAsia="es-ES" w:bidi="es-ES"/>
          <w14:ligatures w14:val="none"/>
        </w:rPr>
        <w:t xml:space="preserve">Día </w:t>
      </w:r>
      <w:r w:rsidR="008A79A0" w:rsidRPr="00DE4F1C">
        <w:rPr>
          <w:rFonts w:ascii="Rockwell" w:eastAsia="Avenir LT Std 35 Light" w:hAnsi="Rockwell" w:cs="Calibri Light"/>
          <w:b/>
          <w:bCs/>
          <w:color w:val="000000" w:themeColor="text1"/>
          <w:kern w:val="0"/>
          <w:lang w:val="en-CA" w:eastAsia="es-ES" w:bidi="es-ES"/>
          <w14:ligatures w14:val="none"/>
        </w:rPr>
        <w:t>5</w:t>
      </w:r>
      <w:r w:rsidR="00A84BA3" w:rsidRPr="00DE4F1C">
        <w:rPr>
          <w:rFonts w:ascii="Rockwell" w:eastAsia="Avenir LT Std 35 Light" w:hAnsi="Rockwell" w:cs="Calibri Light"/>
          <w:b/>
          <w:bCs/>
          <w:color w:val="000000" w:themeColor="text1"/>
          <w:kern w:val="0"/>
          <w:lang w:val="en-CA" w:eastAsia="es-ES" w:bidi="es-ES"/>
          <w14:ligatures w14:val="none"/>
        </w:rPr>
        <w:t>.</w:t>
      </w:r>
      <w:r w:rsidR="008A79A0" w:rsidRPr="00DE4F1C">
        <w:rPr>
          <w:rFonts w:ascii="Rockwell" w:eastAsia="Avenir LT Std 35 Light" w:hAnsi="Rockwell" w:cs="Calibri Light"/>
          <w:b/>
          <w:bCs/>
          <w:color w:val="000000" w:themeColor="text1"/>
          <w:kern w:val="0"/>
          <w:lang w:val="en-CA" w:eastAsia="es-ES" w:bidi="es-ES"/>
          <w14:ligatures w14:val="none"/>
        </w:rPr>
        <w:t xml:space="preserve"> </w:t>
      </w:r>
      <w:proofErr w:type="spellStart"/>
      <w:r w:rsidR="008A79A0" w:rsidRPr="00DE4F1C">
        <w:rPr>
          <w:rFonts w:ascii="Rockwell" w:eastAsia="Avenir LT Std 35 Light" w:hAnsi="Rockwell" w:cs="Calibri Light"/>
          <w:b/>
          <w:bCs/>
          <w:color w:val="000000" w:themeColor="text1"/>
          <w:kern w:val="0"/>
          <w:lang w:val="en-CA" w:eastAsia="es-ES" w:bidi="es-ES"/>
          <w14:ligatures w14:val="none"/>
        </w:rPr>
        <w:t>Phitsanulok</w:t>
      </w:r>
      <w:proofErr w:type="spellEnd"/>
      <w:r w:rsidRPr="00DE4F1C">
        <w:rPr>
          <w:rFonts w:ascii="Rockwell" w:eastAsia="Avenir LT Std 35 Light" w:hAnsi="Rockwell" w:cs="Calibri Light"/>
          <w:b/>
          <w:bCs/>
          <w:color w:val="000000" w:themeColor="text1"/>
          <w:kern w:val="0"/>
          <w:lang w:val="en-CA" w:eastAsia="es-ES" w:bidi="es-ES"/>
          <w14:ligatures w14:val="none"/>
        </w:rPr>
        <w:t xml:space="preserve"> / Sukhothai / Chiang Rai </w:t>
      </w:r>
    </w:p>
    <w:p w14:paraId="5CC72FCB" w14:textId="77777777" w:rsidR="00A94B3C" w:rsidRPr="00DE4F1C" w:rsidRDefault="00A94B3C" w:rsidP="00A94B3C">
      <w:pPr>
        <w:pStyle w:val="itinerairo"/>
        <w:rPr>
          <w:rFonts w:ascii="Rockwell" w:hAnsi="Rockwell" w:cs="Calibri"/>
          <w:color w:val="000000" w:themeColor="text1"/>
          <w:sz w:val="22"/>
          <w:szCs w:val="22"/>
        </w:rPr>
      </w:pPr>
      <w:r w:rsidRPr="00DE4F1C">
        <w:rPr>
          <w:rFonts w:ascii="Rockwell" w:hAnsi="Rockwell" w:cs="Calibri"/>
          <w:color w:val="000000" w:themeColor="text1"/>
          <w:sz w:val="22"/>
          <w:szCs w:val="22"/>
        </w:rPr>
        <w:t>Temprano, para los que así lo deseen, realizaremos una ofrenda a los monjes y viviremos de cerca uno de los aspectos más emblemáticos de la cultura tailandesa</w:t>
      </w:r>
      <w:r w:rsidRPr="00DE4F1C">
        <w:rPr>
          <w:rFonts w:ascii="Rockwell" w:hAnsi="Rockwell" w:cs="Calibri"/>
          <w:b/>
          <w:bCs/>
          <w:color w:val="000000" w:themeColor="text1"/>
          <w:sz w:val="22"/>
          <w:szCs w:val="22"/>
        </w:rPr>
        <w:t>. Desayuno</w:t>
      </w:r>
      <w:r w:rsidRPr="00DE4F1C">
        <w:rPr>
          <w:rFonts w:ascii="Rockwell" w:hAnsi="Rockwell" w:cs="Calibri"/>
          <w:color w:val="000000" w:themeColor="text1"/>
          <w:sz w:val="22"/>
          <w:szCs w:val="22"/>
        </w:rPr>
        <w:t xml:space="preserve"> y salida hacia el Parque Arqueológico de </w:t>
      </w:r>
      <w:proofErr w:type="spellStart"/>
      <w:r w:rsidRPr="00DE4F1C">
        <w:rPr>
          <w:rFonts w:ascii="Rockwell" w:hAnsi="Rockwell" w:cs="Calibri"/>
          <w:color w:val="000000" w:themeColor="text1"/>
          <w:sz w:val="22"/>
          <w:szCs w:val="22"/>
        </w:rPr>
        <w:t>Sukhothai</w:t>
      </w:r>
      <w:proofErr w:type="spellEnd"/>
      <w:r w:rsidRPr="00DE4F1C">
        <w:rPr>
          <w:rFonts w:ascii="Rockwell" w:hAnsi="Rockwell" w:cs="Calibri"/>
          <w:color w:val="000000" w:themeColor="text1"/>
          <w:sz w:val="22"/>
          <w:szCs w:val="22"/>
        </w:rPr>
        <w:t xml:space="preserve">, declarado Patrimonio de la Humanidad por la UNESCO por su increíble belleza, siendo la visita estrella de este día. Continuación hacia Chiang Rai disfrutando durante el camino de las maravillosas vistas, </w:t>
      </w:r>
      <w:r w:rsidRPr="00DE4F1C">
        <w:rPr>
          <w:rFonts w:ascii="Rockwell" w:hAnsi="Rockwell" w:cs="Calibri"/>
          <w:b/>
          <w:bCs/>
          <w:color w:val="000000" w:themeColor="text1"/>
          <w:sz w:val="22"/>
          <w:szCs w:val="22"/>
        </w:rPr>
        <w:t xml:space="preserve">almuerzo </w:t>
      </w:r>
      <w:r w:rsidRPr="00DE4F1C">
        <w:rPr>
          <w:rFonts w:ascii="Rockwell" w:hAnsi="Rockwell" w:cs="Calibri"/>
          <w:color w:val="000000" w:themeColor="text1"/>
          <w:sz w:val="22"/>
          <w:szCs w:val="22"/>
        </w:rPr>
        <w:t xml:space="preserve">en ruta, tiempo libre y alojamiento. </w:t>
      </w:r>
    </w:p>
    <w:p w14:paraId="6081616D" w14:textId="381E76FE"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DE4F1C">
        <w:rPr>
          <w:rFonts w:ascii="Rockwell" w:eastAsia="Avenir LT Std 35 Light" w:hAnsi="Rockwell" w:cs="Calibri Light"/>
          <w:b/>
          <w:bCs/>
          <w:color w:val="000000" w:themeColor="text1"/>
          <w:kern w:val="0"/>
          <w:lang w:eastAsia="es-ES" w:bidi="es-ES"/>
          <w14:ligatures w14:val="none"/>
        </w:rPr>
        <w:t>Día 6</w:t>
      </w:r>
      <w:r w:rsidR="00A84BA3" w:rsidRPr="00DE4F1C">
        <w:rPr>
          <w:rFonts w:ascii="Rockwell" w:eastAsia="Avenir LT Std 35 Light" w:hAnsi="Rockwell" w:cs="Calibri Light"/>
          <w:b/>
          <w:bCs/>
          <w:color w:val="000000" w:themeColor="text1"/>
          <w:kern w:val="0"/>
          <w:lang w:eastAsia="es-ES" w:bidi="es-ES"/>
          <w14:ligatures w14:val="none"/>
        </w:rPr>
        <w:t>.</w:t>
      </w:r>
      <w:r w:rsidRPr="00DE4F1C">
        <w:rPr>
          <w:rFonts w:ascii="Rockwell" w:eastAsia="Avenir LT Std 35 Light" w:hAnsi="Rockwell" w:cs="Calibri Light"/>
          <w:b/>
          <w:bCs/>
          <w:color w:val="000000" w:themeColor="text1"/>
          <w:kern w:val="0"/>
          <w:lang w:eastAsia="es-ES" w:bidi="es-ES"/>
          <w14:ligatures w14:val="none"/>
        </w:rPr>
        <w:t xml:space="preserve"> Chiang Rai </w:t>
      </w:r>
    </w:p>
    <w:p w14:paraId="1A6AED34" w14:textId="77777777" w:rsidR="007C07E8" w:rsidRPr="00DE4F1C" w:rsidRDefault="007C07E8" w:rsidP="007C07E8">
      <w:pPr>
        <w:pStyle w:val="itinerairo"/>
        <w:rPr>
          <w:rFonts w:ascii="Rockwell" w:hAnsi="Rockwell" w:cs="Calibri"/>
          <w:color w:val="000000" w:themeColor="text1"/>
          <w:sz w:val="20"/>
          <w:szCs w:val="20"/>
        </w:rPr>
      </w:pPr>
      <w:r w:rsidRPr="00DE4F1C">
        <w:rPr>
          <w:rFonts w:ascii="Rockwell" w:hAnsi="Rockwell" w:cs="Calibri"/>
          <w:b/>
          <w:bCs/>
          <w:color w:val="000000" w:themeColor="text1"/>
          <w:sz w:val="20"/>
          <w:szCs w:val="20"/>
        </w:rPr>
        <w:t>Desayuno</w:t>
      </w:r>
      <w:r w:rsidRPr="00DE4F1C">
        <w:rPr>
          <w:rFonts w:ascii="Rockwell" w:hAnsi="Rockwell" w:cs="Calibri"/>
          <w:color w:val="000000" w:themeColor="text1"/>
          <w:sz w:val="20"/>
          <w:szCs w:val="20"/>
        </w:rPr>
        <w:t xml:space="preserve"> y salida hacia el novedoso y llamativo Wat Rong </w:t>
      </w:r>
      <w:proofErr w:type="spellStart"/>
      <w:r w:rsidRPr="00DE4F1C">
        <w:rPr>
          <w:rFonts w:ascii="Rockwell" w:hAnsi="Rockwell" w:cs="Calibri"/>
          <w:color w:val="000000" w:themeColor="text1"/>
          <w:sz w:val="20"/>
          <w:szCs w:val="20"/>
        </w:rPr>
        <w:t>Suea</w:t>
      </w:r>
      <w:proofErr w:type="spellEnd"/>
      <w:r w:rsidRPr="00DE4F1C">
        <w:rPr>
          <w:rFonts w:ascii="Rockwell" w:hAnsi="Rockwell" w:cs="Calibri"/>
          <w:color w:val="000000" w:themeColor="text1"/>
          <w:sz w:val="20"/>
          <w:szCs w:val="20"/>
        </w:rPr>
        <w:t xml:space="preserve"> Ten o Templo azul</w:t>
      </w:r>
      <w:r w:rsidRPr="00DE4F1C">
        <w:rPr>
          <w:rFonts w:ascii="Rockwell" w:hAnsi="Rockwell" w:cs="Calibri"/>
          <w:strike/>
          <w:color w:val="000000" w:themeColor="text1"/>
          <w:sz w:val="20"/>
          <w:szCs w:val="20"/>
        </w:rPr>
        <w:t xml:space="preserve">.  </w:t>
      </w:r>
      <w:r w:rsidRPr="00DE4F1C">
        <w:rPr>
          <w:rFonts w:ascii="Rockwell" w:hAnsi="Rockwell" w:cs="Calibri"/>
          <w:color w:val="000000" w:themeColor="text1"/>
          <w:sz w:val="20"/>
          <w:szCs w:val="20"/>
        </w:rPr>
        <w:t xml:space="preserve">Posteriormente nos dirigiremos en dirección norte a un enclave llamado “Unión de tribus norteñas” donde diversas etnias tratan de mostrar sus costumbres y su modo de vida a los visitantes y así conseguir ser autosuficientes. Continuamos hacia a Chiang Saen, donde se encuentra el famoso “Triángulo de Oro” del río Mekong, que abarca zonas de Tailandia, Laos y Birmania, visitaremos el “Museo del Opio”. Desde allí, nos trasladaremos hasta Mae </w:t>
      </w:r>
      <w:proofErr w:type="spellStart"/>
      <w:r w:rsidRPr="00DE4F1C">
        <w:rPr>
          <w:rFonts w:ascii="Rockwell" w:hAnsi="Rockwell" w:cs="Calibri"/>
          <w:color w:val="000000" w:themeColor="text1"/>
          <w:sz w:val="20"/>
          <w:szCs w:val="20"/>
        </w:rPr>
        <w:t>Sai</w:t>
      </w:r>
      <w:proofErr w:type="spellEnd"/>
      <w:r w:rsidRPr="00DE4F1C">
        <w:rPr>
          <w:rFonts w:ascii="Rockwell" w:hAnsi="Rockwell" w:cs="Calibri"/>
          <w:color w:val="000000" w:themeColor="text1"/>
          <w:sz w:val="20"/>
          <w:szCs w:val="20"/>
        </w:rPr>
        <w:t xml:space="preserve">, un poblado fronterizo con Birmania donde encontraremos un curioso mercado de productos birmanos. </w:t>
      </w:r>
      <w:r w:rsidRPr="00DE4F1C">
        <w:rPr>
          <w:rFonts w:ascii="Rockwell" w:hAnsi="Rockwell" w:cs="Calibri"/>
          <w:b/>
          <w:bCs/>
          <w:color w:val="000000" w:themeColor="text1"/>
          <w:sz w:val="20"/>
          <w:szCs w:val="20"/>
        </w:rPr>
        <w:t>Almuerzo</w:t>
      </w:r>
      <w:r w:rsidRPr="00DE4F1C">
        <w:rPr>
          <w:rFonts w:ascii="Rockwell" w:hAnsi="Rockwell" w:cs="Calibri"/>
          <w:color w:val="000000" w:themeColor="text1"/>
          <w:sz w:val="20"/>
          <w:szCs w:val="20"/>
        </w:rPr>
        <w:t xml:space="preserve"> y regreso Chiang Rai visitando unas espectaculares plantaciones de té. Alojamiento.</w:t>
      </w:r>
    </w:p>
    <w:p w14:paraId="399168B6" w14:textId="77777777" w:rsidR="007C07E8" w:rsidRPr="00DE4F1C" w:rsidRDefault="007C07E8"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7428A7BE" w14:textId="1985B585"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DE4F1C">
        <w:rPr>
          <w:rFonts w:ascii="Rockwell" w:eastAsia="Avenir LT Std 35 Light" w:hAnsi="Rockwell" w:cs="Calibri Light"/>
          <w:b/>
          <w:bCs/>
          <w:color w:val="000000" w:themeColor="text1"/>
          <w:kern w:val="0"/>
          <w:lang w:eastAsia="es-ES" w:bidi="es-ES"/>
          <w14:ligatures w14:val="none"/>
        </w:rPr>
        <w:t>Día 7</w:t>
      </w:r>
      <w:r w:rsidR="00DA16CE" w:rsidRPr="00DE4F1C">
        <w:rPr>
          <w:rFonts w:ascii="Rockwell" w:eastAsia="Avenir LT Std 35 Light" w:hAnsi="Rockwell" w:cs="Calibri Light"/>
          <w:b/>
          <w:bCs/>
          <w:color w:val="000000" w:themeColor="text1"/>
          <w:kern w:val="0"/>
          <w:lang w:eastAsia="es-ES" w:bidi="es-ES"/>
          <w14:ligatures w14:val="none"/>
        </w:rPr>
        <w:t>.</w:t>
      </w:r>
      <w:r w:rsidRPr="00DE4F1C">
        <w:rPr>
          <w:rFonts w:ascii="Rockwell" w:eastAsia="Avenir LT Std 35 Light" w:hAnsi="Rockwell" w:cs="Calibri Light"/>
          <w:b/>
          <w:bCs/>
          <w:color w:val="000000" w:themeColor="text1"/>
          <w:kern w:val="0"/>
          <w:lang w:eastAsia="es-ES" w:bidi="es-ES"/>
          <w14:ligatures w14:val="none"/>
        </w:rPr>
        <w:t xml:space="preserve"> Chiang Rai / Chiang Mai </w:t>
      </w:r>
    </w:p>
    <w:p w14:paraId="35DC669E" w14:textId="77777777" w:rsidR="007C07E8" w:rsidRPr="00DE4F1C" w:rsidRDefault="007C07E8" w:rsidP="007C07E8">
      <w:pPr>
        <w:pStyle w:val="itinerairo"/>
        <w:rPr>
          <w:rFonts w:ascii="Rockwell" w:hAnsi="Rockwell" w:cs="Calibri"/>
          <w:color w:val="000000" w:themeColor="text1"/>
          <w:sz w:val="20"/>
          <w:szCs w:val="20"/>
        </w:rPr>
      </w:pPr>
      <w:r w:rsidRPr="00DE4F1C">
        <w:rPr>
          <w:rFonts w:ascii="Rockwell" w:hAnsi="Rockwell" w:cs="Calibri"/>
          <w:b/>
          <w:bCs/>
          <w:color w:val="000000" w:themeColor="text1"/>
          <w:sz w:val="20"/>
          <w:szCs w:val="20"/>
        </w:rPr>
        <w:t>Desayuno.</w:t>
      </w:r>
      <w:r w:rsidRPr="00DE4F1C">
        <w:rPr>
          <w:rFonts w:ascii="Rockwell" w:hAnsi="Rockwell" w:cs="Calibri"/>
          <w:color w:val="000000" w:themeColor="text1"/>
          <w:sz w:val="20"/>
          <w:szCs w:val="20"/>
        </w:rPr>
        <w:t xml:space="preserve"> Hoy visitamos el espectacular Templo Blanco, Wat Rong Kun. Posteriormente recorreremos los famosos parajes que separan estas dos ciudades norteñas: Chiang Mai y Chiang Rai y también visitaremos la popular calle de la artesanía donde se fabrican la mayoría de los objetos decorativos tradicionales del norte. </w:t>
      </w:r>
      <w:r w:rsidRPr="00DE4F1C">
        <w:rPr>
          <w:rFonts w:ascii="Rockwell" w:hAnsi="Rockwell" w:cs="Calibri"/>
          <w:b/>
          <w:bCs/>
          <w:color w:val="000000" w:themeColor="text1"/>
          <w:sz w:val="20"/>
          <w:szCs w:val="20"/>
        </w:rPr>
        <w:t xml:space="preserve">Almuerzo </w:t>
      </w:r>
      <w:r w:rsidRPr="00DE4F1C">
        <w:rPr>
          <w:rFonts w:ascii="Rockwell" w:hAnsi="Rockwell" w:cs="Calibri"/>
          <w:color w:val="000000" w:themeColor="text1"/>
          <w:sz w:val="20"/>
          <w:szCs w:val="20"/>
        </w:rPr>
        <w:t xml:space="preserve">en ruta y continuación </w:t>
      </w:r>
      <w:r w:rsidRPr="00DE4F1C">
        <w:rPr>
          <w:rFonts w:ascii="Rockwell" w:hAnsi="Rockwell" w:cs="Calibri"/>
          <w:color w:val="000000" w:themeColor="text1"/>
          <w:sz w:val="20"/>
          <w:szCs w:val="20"/>
        </w:rPr>
        <w:lastRenderedPageBreak/>
        <w:t xml:space="preserve">hacia Chiang Mai, subiremos hasta el conocido templo de la montaña, Wat Doi </w:t>
      </w:r>
      <w:proofErr w:type="spellStart"/>
      <w:r w:rsidRPr="00DE4F1C">
        <w:rPr>
          <w:rFonts w:ascii="Rockwell" w:hAnsi="Rockwell" w:cs="Calibri"/>
          <w:color w:val="000000" w:themeColor="text1"/>
          <w:sz w:val="20"/>
          <w:szCs w:val="20"/>
        </w:rPr>
        <w:t>Suthep</w:t>
      </w:r>
      <w:proofErr w:type="spellEnd"/>
      <w:r w:rsidRPr="00DE4F1C">
        <w:rPr>
          <w:rFonts w:ascii="Rockwell" w:hAnsi="Rockwell" w:cs="Calibri"/>
          <w:color w:val="000000" w:themeColor="text1"/>
          <w:sz w:val="20"/>
          <w:szCs w:val="20"/>
        </w:rPr>
        <w:t>, desde aquí podremos apreciar la ciudad de Chiang Mai en todo su esplendor. Alojamiento.</w:t>
      </w:r>
    </w:p>
    <w:p w14:paraId="79A3D482" w14:textId="77777777" w:rsidR="0058061C" w:rsidRPr="00DE4F1C" w:rsidRDefault="0058061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65F037B5" w14:textId="77777777" w:rsidR="0058061C" w:rsidRPr="00DE4F1C" w:rsidRDefault="0058061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5D45B692" w14:textId="6C0196F6"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color w:val="000000" w:themeColor="text1"/>
          <w:kern w:val="0"/>
          <w:lang w:eastAsia="es-ES" w:bidi="es-ES"/>
          <w14:ligatures w14:val="none"/>
        </w:rPr>
      </w:pPr>
      <w:r w:rsidRPr="00DE4F1C">
        <w:rPr>
          <w:rFonts w:ascii="Rockwell" w:eastAsia="Avenir LT Std 35 Light" w:hAnsi="Rockwell" w:cs="Calibri Light"/>
          <w:b/>
          <w:color w:val="000000" w:themeColor="text1"/>
          <w:kern w:val="0"/>
          <w:lang w:eastAsia="es-ES" w:bidi="es-ES"/>
          <w14:ligatures w14:val="none"/>
        </w:rPr>
        <w:t xml:space="preserve">Día </w:t>
      </w:r>
      <w:r w:rsidR="00692F05" w:rsidRPr="00DE4F1C">
        <w:rPr>
          <w:rFonts w:ascii="Rockwell" w:eastAsia="Avenir LT Std 35 Light" w:hAnsi="Rockwell" w:cs="Calibri Light"/>
          <w:b/>
          <w:color w:val="000000" w:themeColor="text1"/>
          <w:kern w:val="0"/>
          <w:lang w:eastAsia="es-ES" w:bidi="es-ES"/>
          <w14:ligatures w14:val="none"/>
        </w:rPr>
        <w:t>8</w:t>
      </w:r>
      <w:r w:rsidR="00DA16CE" w:rsidRPr="00DE4F1C">
        <w:rPr>
          <w:rFonts w:ascii="Rockwell" w:eastAsia="Avenir LT Std 35 Light" w:hAnsi="Rockwell" w:cs="Calibri Light"/>
          <w:b/>
          <w:color w:val="000000" w:themeColor="text1"/>
          <w:kern w:val="0"/>
          <w:lang w:eastAsia="es-ES" w:bidi="es-ES"/>
          <w14:ligatures w14:val="none"/>
        </w:rPr>
        <w:t>.</w:t>
      </w:r>
      <w:r w:rsidR="00692F05" w:rsidRPr="00DE4F1C">
        <w:rPr>
          <w:rFonts w:ascii="Rockwell" w:eastAsia="Avenir LT Std 35 Light" w:hAnsi="Rockwell" w:cs="Calibri Light"/>
          <w:b/>
          <w:color w:val="000000" w:themeColor="text1"/>
          <w:kern w:val="0"/>
          <w:lang w:eastAsia="es-ES" w:bidi="es-ES"/>
          <w14:ligatures w14:val="none"/>
        </w:rPr>
        <w:t xml:space="preserve"> Chiang</w:t>
      </w:r>
      <w:r w:rsidRPr="00DE4F1C">
        <w:rPr>
          <w:rFonts w:ascii="Rockwell" w:eastAsia="Avenir LT Std 35 Light" w:hAnsi="Rockwell" w:cs="Calibri Light"/>
          <w:b/>
          <w:color w:val="000000" w:themeColor="text1"/>
          <w:kern w:val="0"/>
          <w:lang w:eastAsia="es-ES" w:bidi="es-ES"/>
          <w14:ligatures w14:val="none"/>
        </w:rPr>
        <w:t xml:space="preserve"> Mai </w:t>
      </w:r>
    </w:p>
    <w:p w14:paraId="5679F50D" w14:textId="63C4C619" w:rsidR="00A94B3C" w:rsidRPr="00DE4F1C" w:rsidRDefault="00A94B3C" w:rsidP="009B69C3">
      <w:pPr>
        <w:pBdr>
          <w:bottom w:val="single" w:sz="4" w:space="1" w:color="auto"/>
        </w:pBdr>
        <w:kinsoku w:val="0"/>
        <w:overflowPunct w:val="0"/>
        <w:autoSpaceDE w:val="0"/>
        <w:autoSpaceDN w:val="0"/>
        <w:adjustRightInd w:val="0"/>
        <w:spacing w:after="0" w:line="240" w:lineRule="auto"/>
        <w:jc w:val="both"/>
        <w:rPr>
          <w:rFonts w:ascii="Rockwell" w:hAnsi="Rockwell" w:cs="Calibri"/>
          <w:color w:val="000000" w:themeColor="text1"/>
        </w:rPr>
      </w:pPr>
      <w:r w:rsidRPr="00DE4F1C">
        <w:rPr>
          <w:rFonts w:ascii="Rockwell" w:hAnsi="Rockwell" w:cs="Calibri"/>
          <w:b/>
          <w:color w:val="000000" w:themeColor="text1"/>
        </w:rPr>
        <w:t>Desayuno.</w:t>
      </w:r>
      <w:r w:rsidRPr="00DE4F1C">
        <w:rPr>
          <w:rFonts w:ascii="Rockwell" w:hAnsi="Rockwell" w:cs="Calibri"/>
          <w:color w:val="000000" w:themeColor="text1"/>
        </w:rPr>
        <w:t xml:space="preserve"> Saldremos hacia el campamento </w:t>
      </w:r>
      <w:r w:rsidR="00C908E6" w:rsidRPr="00DE4F1C">
        <w:rPr>
          <w:rFonts w:ascii="Rockwell" w:hAnsi="Rockwell" w:cs="Calibri"/>
          <w:color w:val="000000" w:themeColor="text1"/>
        </w:rPr>
        <w:t>tradicional</w:t>
      </w:r>
      <w:r w:rsidRPr="00DE4F1C">
        <w:rPr>
          <w:rFonts w:ascii="Rockwell" w:hAnsi="Rockwell" w:cs="Calibri"/>
          <w:color w:val="000000" w:themeColor="text1"/>
        </w:rPr>
        <w:t xml:space="preserve"> de elefantes, donde veremos una demostración de su fuerza y habilidad. A continuación, comenzará nuestro safari a lomos de elefante siguiendo el cauce del río y cruzando la espesa vegetación. Después realizaremos un descenso por el río en balsas de bambú. </w:t>
      </w:r>
      <w:r w:rsidRPr="00DE4F1C">
        <w:rPr>
          <w:rFonts w:ascii="Rockwell" w:hAnsi="Rockwell" w:cs="Calibri"/>
          <w:b/>
          <w:color w:val="000000" w:themeColor="text1"/>
        </w:rPr>
        <w:t xml:space="preserve">Almuerzo </w:t>
      </w:r>
      <w:r w:rsidRPr="00DE4F1C">
        <w:rPr>
          <w:rFonts w:ascii="Rockwell" w:hAnsi="Rockwell" w:cs="Calibri"/>
          <w:color w:val="000000" w:themeColor="text1"/>
        </w:rPr>
        <w:t>y visita de una plantación de orquídeas</w:t>
      </w:r>
      <w:r w:rsidR="00555329" w:rsidRPr="00DE4F1C">
        <w:rPr>
          <w:rFonts w:ascii="Rockwell" w:hAnsi="Rockwell" w:cs="Calibri"/>
          <w:color w:val="000000" w:themeColor="text1"/>
        </w:rPr>
        <w:t>.</w:t>
      </w:r>
      <w:r w:rsidRPr="00DE4F1C">
        <w:rPr>
          <w:rFonts w:ascii="Rockwell" w:hAnsi="Rockwell" w:cs="Calibri"/>
          <w:color w:val="000000" w:themeColor="text1"/>
        </w:rPr>
        <w:t xml:space="preserve"> </w:t>
      </w:r>
      <w:r w:rsidR="00F368DA" w:rsidRPr="00DE4F1C">
        <w:rPr>
          <w:rFonts w:ascii="Rockwell" w:hAnsi="Rockwell" w:cs="Calibri"/>
          <w:color w:val="000000" w:themeColor="text1"/>
        </w:rPr>
        <w:t xml:space="preserve"> </w:t>
      </w:r>
      <w:r w:rsidR="00555329" w:rsidRPr="00DE4F1C">
        <w:rPr>
          <w:rFonts w:ascii="Rockwell" w:hAnsi="Rockwell" w:cs="Calibri"/>
          <w:color w:val="000000" w:themeColor="text1"/>
        </w:rPr>
        <w:t>A</w:t>
      </w:r>
      <w:r w:rsidRPr="00DE4F1C">
        <w:rPr>
          <w:rFonts w:ascii="Rockwell" w:hAnsi="Rockwell" w:cs="Calibri"/>
          <w:color w:val="000000" w:themeColor="text1"/>
        </w:rPr>
        <w:t xml:space="preserve">lojamiento. </w:t>
      </w:r>
    </w:p>
    <w:p w14:paraId="69337DED" w14:textId="77777777" w:rsidR="009B69C3" w:rsidRPr="00DE4F1C" w:rsidRDefault="009B69C3" w:rsidP="009B69C3">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p>
    <w:p w14:paraId="1FBAD0C9" w14:textId="41911D2F"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eastAsia="Avenir LT Std 35 Light" w:hAnsi="Rockwell" w:cs="Calibri Light"/>
          <w:b/>
          <w:bCs/>
          <w:color w:val="000000" w:themeColor="text1"/>
          <w:kern w:val="0"/>
          <w:lang w:eastAsia="es-ES" w:bidi="es-ES"/>
          <w14:ligatures w14:val="none"/>
        </w:rPr>
      </w:pPr>
      <w:r w:rsidRPr="00DE4F1C">
        <w:rPr>
          <w:rFonts w:ascii="Rockwell" w:eastAsia="Avenir LT Std 35 Light" w:hAnsi="Rockwell" w:cs="Calibri Light"/>
          <w:b/>
          <w:bCs/>
          <w:color w:val="000000" w:themeColor="text1"/>
          <w:kern w:val="0"/>
          <w:lang w:eastAsia="es-ES" w:bidi="es-ES"/>
          <w14:ligatures w14:val="none"/>
        </w:rPr>
        <w:t>Día 9</w:t>
      </w:r>
      <w:r w:rsidR="00DA16CE" w:rsidRPr="00DE4F1C">
        <w:rPr>
          <w:rFonts w:ascii="Rockwell" w:eastAsia="Avenir LT Std 35 Light" w:hAnsi="Rockwell" w:cs="Calibri Light"/>
          <w:b/>
          <w:bCs/>
          <w:color w:val="000000" w:themeColor="text1"/>
          <w:kern w:val="0"/>
          <w:lang w:eastAsia="es-ES" w:bidi="es-ES"/>
          <w14:ligatures w14:val="none"/>
        </w:rPr>
        <w:t>.</w:t>
      </w:r>
      <w:r w:rsidRPr="00DE4F1C">
        <w:rPr>
          <w:rFonts w:ascii="Rockwell" w:eastAsia="Avenir LT Std 35 Light" w:hAnsi="Rockwell" w:cs="Calibri Light"/>
          <w:b/>
          <w:bCs/>
          <w:color w:val="000000" w:themeColor="text1"/>
          <w:kern w:val="0"/>
          <w:lang w:eastAsia="es-ES" w:bidi="es-ES"/>
          <w14:ligatures w14:val="none"/>
        </w:rPr>
        <w:t xml:space="preserve"> Chiang Mai </w:t>
      </w:r>
    </w:p>
    <w:p w14:paraId="49FA72F4" w14:textId="77777777" w:rsidR="00DA16CE"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hAnsi="Rockwell" w:cs="Calibri"/>
          <w:color w:val="000000" w:themeColor="text1"/>
        </w:rPr>
      </w:pPr>
      <w:r w:rsidRPr="00DE4F1C">
        <w:rPr>
          <w:rFonts w:ascii="Rockwell" w:hAnsi="Rockwell" w:cs="Calibri"/>
          <w:color w:val="000000" w:themeColor="text1"/>
        </w:rPr>
        <w:t>Desayuno.</w:t>
      </w:r>
      <w:r w:rsidR="00DA16CE" w:rsidRPr="00DE4F1C">
        <w:rPr>
          <w:rFonts w:ascii="Rockwell" w:hAnsi="Rockwell" w:cs="Calibri"/>
          <w:color w:val="000000" w:themeColor="text1"/>
        </w:rPr>
        <w:t xml:space="preserve"> Habitación disponible hasta las 10.00 horas. A la hora prevista t</w:t>
      </w:r>
      <w:r w:rsidRPr="00DE4F1C">
        <w:rPr>
          <w:rFonts w:ascii="Rockwell" w:hAnsi="Rockwell" w:cs="Calibri"/>
          <w:color w:val="000000" w:themeColor="text1"/>
        </w:rPr>
        <w:t xml:space="preserve">raslado al aeropuerto y </w:t>
      </w:r>
      <w:r w:rsidR="00DA16CE" w:rsidRPr="00DE4F1C">
        <w:rPr>
          <w:rFonts w:ascii="Rockwell" w:hAnsi="Rockwell" w:cs="Calibri"/>
          <w:color w:val="000000" w:themeColor="text1"/>
        </w:rPr>
        <w:t>fin de nuestros servicios.</w:t>
      </w:r>
    </w:p>
    <w:p w14:paraId="5CE8796C" w14:textId="59887C48" w:rsidR="00A94B3C" w:rsidRPr="00DE4F1C" w:rsidRDefault="00A94B3C" w:rsidP="00692F05">
      <w:pPr>
        <w:pBdr>
          <w:bottom w:val="single" w:sz="4" w:space="1" w:color="auto"/>
        </w:pBdr>
        <w:kinsoku w:val="0"/>
        <w:overflowPunct w:val="0"/>
        <w:autoSpaceDE w:val="0"/>
        <w:autoSpaceDN w:val="0"/>
        <w:adjustRightInd w:val="0"/>
        <w:spacing w:after="0" w:line="240" w:lineRule="auto"/>
        <w:jc w:val="both"/>
        <w:rPr>
          <w:rFonts w:ascii="Rockwell" w:hAnsi="Rockwell" w:cs="Calibri"/>
          <w:color w:val="000000" w:themeColor="text1"/>
        </w:rPr>
      </w:pPr>
    </w:p>
    <w:p w14:paraId="741D4969" w14:textId="77777777" w:rsidR="00315931" w:rsidRPr="00DE4F1C" w:rsidRDefault="00315931" w:rsidP="00692F05">
      <w:pPr>
        <w:rPr>
          <w:rFonts w:ascii="Rockwell" w:hAnsi="Rockwell"/>
          <w:color w:val="000000" w:themeColor="text1"/>
          <w:lang w:eastAsia="es-ES"/>
        </w:rPr>
      </w:pPr>
    </w:p>
    <w:tbl>
      <w:tblPr>
        <w:tblW w:w="5781" w:type="dxa"/>
        <w:tblCellMar>
          <w:left w:w="70" w:type="dxa"/>
          <w:right w:w="70" w:type="dxa"/>
        </w:tblCellMar>
        <w:tblLook w:val="04A0" w:firstRow="1" w:lastRow="0" w:firstColumn="1" w:lastColumn="0" w:noHBand="0" w:noVBand="1"/>
      </w:tblPr>
      <w:tblGrid>
        <w:gridCol w:w="1662"/>
        <w:gridCol w:w="1077"/>
        <w:gridCol w:w="3042"/>
      </w:tblGrid>
      <w:tr w:rsidR="00DE4F1C" w:rsidRPr="00DE4F1C" w14:paraId="16EF79D3" w14:textId="77777777" w:rsidTr="005736D4">
        <w:trPr>
          <w:trHeight w:val="3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67418A" w14:textId="77777777" w:rsidR="00312CDD" w:rsidRPr="00DE4F1C" w:rsidRDefault="00312CDD" w:rsidP="005736D4">
            <w:pPr>
              <w:spacing w:after="0" w:line="240" w:lineRule="auto"/>
              <w:jc w:val="center"/>
              <w:rPr>
                <w:rFonts w:ascii="Segoe UI" w:eastAsia="Times New Roman" w:hAnsi="Segoe UI" w:cs="Segoe UI"/>
                <w:b/>
                <w:bCs/>
                <w:color w:val="000000" w:themeColor="text1"/>
                <w:sz w:val="20"/>
                <w:szCs w:val="20"/>
                <w:lang w:eastAsia="es-ES"/>
              </w:rPr>
            </w:pPr>
            <w:r w:rsidRPr="00DE4F1C">
              <w:rPr>
                <w:rFonts w:ascii="Segoe UI" w:eastAsia="Times New Roman" w:hAnsi="Segoe UI" w:cs="Segoe UI"/>
                <w:b/>
                <w:bCs/>
                <w:color w:val="000000" w:themeColor="text1"/>
                <w:sz w:val="20"/>
                <w:szCs w:val="20"/>
                <w:lang w:eastAsia="es-ES"/>
              </w:rPr>
              <w:t>Ciudad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49F612" w14:textId="77777777" w:rsidR="00312CDD" w:rsidRPr="00DE4F1C" w:rsidRDefault="00312CDD" w:rsidP="005736D4">
            <w:pPr>
              <w:spacing w:after="0" w:line="240" w:lineRule="auto"/>
              <w:jc w:val="center"/>
              <w:rPr>
                <w:rFonts w:ascii="Segoe UI" w:eastAsia="Times New Roman" w:hAnsi="Segoe UI" w:cs="Segoe UI"/>
                <w:b/>
                <w:bCs/>
                <w:color w:val="000000" w:themeColor="text1"/>
                <w:sz w:val="20"/>
                <w:szCs w:val="20"/>
                <w:lang w:eastAsia="es-ES"/>
              </w:rPr>
            </w:pPr>
            <w:r w:rsidRPr="00DE4F1C">
              <w:rPr>
                <w:rFonts w:ascii="Segoe UI" w:eastAsia="Times New Roman" w:hAnsi="Segoe UI" w:cs="Segoe UI"/>
                <w:b/>
                <w:bCs/>
                <w:color w:val="000000" w:themeColor="text1"/>
                <w:sz w:val="20"/>
                <w:szCs w:val="20"/>
                <w:lang w:eastAsia="es-ES"/>
              </w:rPr>
              <w:t>Noches</w:t>
            </w:r>
          </w:p>
        </w:tc>
        <w:tc>
          <w:tcPr>
            <w:tcW w:w="3042" w:type="dxa"/>
            <w:tcBorders>
              <w:top w:val="single" w:sz="4" w:space="0" w:color="auto"/>
              <w:left w:val="nil"/>
              <w:bottom w:val="single" w:sz="4" w:space="0" w:color="auto"/>
              <w:right w:val="single" w:sz="4" w:space="0" w:color="auto"/>
            </w:tcBorders>
            <w:noWrap/>
            <w:vAlign w:val="bottom"/>
            <w:hideMark/>
          </w:tcPr>
          <w:p w14:paraId="3B71C716" w14:textId="77777777" w:rsidR="00312CDD" w:rsidRPr="00DE4F1C" w:rsidRDefault="00312CDD" w:rsidP="005736D4">
            <w:pPr>
              <w:spacing w:after="0" w:line="240" w:lineRule="auto"/>
              <w:rPr>
                <w:rFonts w:ascii="Calibri" w:eastAsia="Times New Roman" w:hAnsi="Calibri" w:cs="Calibri"/>
                <w:b/>
                <w:bCs/>
                <w:color w:val="000000" w:themeColor="text1"/>
                <w:lang w:eastAsia="es-ES"/>
              </w:rPr>
            </w:pPr>
            <w:r w:rsidRPr="00DE4F1C">
              <w:rPr>
                <w:rFonts w:ascii="Calibri" w:eastAsia="Times New Roman" w:hAnsi="Calibri" w:cs="Calibri"/>
                <w:b/>
                <w:bCs/>
                <w:color w:val="000000" w:themeColor="text1"/>
                <w:lang w:eastAsia="es-ES"/>
              </w:rPr>
              <w:t>Categoría Única</w:t>
            </w:r>
          </w:p>
        </w:tc>
      </w:tr>
      <w:tr w:rsidR="00DE4F1C" w:rsidRPr="00DE4F1C" w14:paraId="48BCF3BE" w14:textId="77777777" w:rsidTr="005736D4">
        <w:trPr>
          <w:trHeight w:val="304"/>
        </w:trPr>
        <w:tc>
          <w:tcPr>
            <w:tcW w:w="0" w:type="auto"/>
            <w:tcBorders>
              <w:top w:val="nil"/>
              <w:left w:val="single" w:sz="4" w:space="0" w:color="auto"/>
              <w:bottom w:val="single" w:sz="4" w:space="0" w:color="auto"/>
              <w:right w:val="single" w:sz="4" w:space="0" w:color="auto"/>
            </w:tcBorders>
            <w:vAlign w:val="center"/>
            <w:hideMark/>
          </w:tcPr>
          <w:p w14:paraId="7C215D87" w14:textId="77777777" w:rsidR="00312CDD" w:rsidRPr="00DE4F1C" w:rsidRDefault="00312CDD" w:rsidP="005736D4">
            <w:pPr>
              <w:spacing w:after="0" w:line="240" w:lineRule="auto"/>
              <w:rPr>
                <w:rFonts w:ascii="Segoe UI" w:eastAsia="Times New Roman" w:hAnsi="Segoe UI" w:cs="Segoe UI"/>
                <w:color w:val="000000" w:themeColor="text1"/>
                <w:sz w:val="20"/>
                <w:szCs w:val="20"/>
                <w:lang w:eastAsia="es-ES"/>
              </w:rPr>
            </w:pPr>
            <w:r w:rsidRPr="00DE4F1C">
              <w:rPr>
                <w:rFonts w:ascii="Segoe UI" w:eastAsia="Times New Roman" w:hAnsi="Segoe UI" w:cs="Segoe UI"/>
                <w:color w:val="000000" w:themeColor="text1"/>
                <w:sz w:val="20"/>
                <w:szCs w:val="20"/>
                <w:lang w:eastAsia="es-ES"/>
              </w:rPr>
              <w:t xml:space="preserve">Bangkok </w:t>
            </w:r>
          </w:p>
        </w:tc>
        <w:tc>
          <w:tcPr>
            <w:tcW w:w="0" w:type="auto"/>
            <w:tcBorders>
              <w:top w:val="nil"/>
              <w:left w:val="nil"/>
              <w:bottom w:val="single" w:sz="4" w:space="0" w:color="auto"/>
              <w:right w:val="single" w:sz="4" w:space="0" w:color="auto"/>
            </w:tcBorders>
            <w:vAlign w:val="bottom"/>
            <w:hideMark/>
          </w:tcPr>
          <w:p w14:paraId="270E07FE" w14:textId="77777777" w:rsidR="00312CDD" w:rsidRPr="00DE4F1C" w:rsidRDefault="00312CDD" w:rsidP="005736D4">
            <w:pPr>
              <w:spacing w:after="0" w:line="240" w:lineRule="auto"/>
              <w:jc w:val="center"/>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2</w:t>
            </w:r>
          </w:p>
        </w:tc>
        <w:tc>
          <w:tcPr>
            <w:tcW w:w="3042" w:type="dxa"/>
            <w:tcBorders>
              <w:top w:val="nil"/>
              <w:left w:val="nil"/>
              <w:bottom w:val="single" w:sz="4" w:space="0" w:color="auto"/>
              <w:right w:val="single" w:sz="4" w:space="0" w:color="auto"/>
            </w:tcBorders>
            <w:noWrap/>
            <w:vAlign w:val="center"/>
            <w:hideMark/>
          </w:tcPr>
          <w:p w14:paraId="6055702A" w14:textId="77777777" w:rsidR="00312CDD" w:rsidRPr="00DE4F1C" w:rsidRDefault="00312CDD" w:rsidP="005736D4">
            <w:pPr>
              <w:spacing w:after="0" w:line="240" w:lineRule="auto"/>
              <w:rPr>
                <w:rFonts w:ascii="Calibri" w:eastAsia="Times New Roman" w:hAnsi="Calibri" w:cs="Calibri"/>
                <w:color w:val="000000" w:themeColor="text1"/>
                <w:lang w:val="en-CA" w:eastAsia="es-ES"/>
              </w:rPr>
            </w:pPr>
            <w:r w:rsidRPr="00DE4F1C">
              <w:rPr>
                <w:rFonts w:ascii="Calibri" w:eastAsia="Times New Roman" w:hAnsi="Calibri" w:cs="Calibri"/>
                <w:color w:val="000000" w:themeColor="text1"/>
                <w:lang w:val="en-CA" w:eastAsia="es-ES"/>
              </w:rPr>
              <w:t>Ibis Styles Bangkok Silom (Turista Superior)</w:t>
            </w:r>
          </w:p>
        </w:tc>
      </w:tr>
      <w:tr w:rsidR="00DE4F1C" w:rsidRPr="00DE4F1C" w14:paraId="1AD36D08" w14:textId="77777777" w:rsidTr="005736D4">
        <w:trPr>
          <w:trHeight w:val="304"/>
        </w:trPr>
        <w:tc>
          <w:tcPr>
            <w:tcW w:w="0" w:type="auto"/>
            <w:tcBorders>
              <w:top w:val="nil"/>
              <w:left w:val="single" w:sz="4" w:space="0" w:color="auto"/>
              <w:bottom w:val="single" w:sz="4" w:space="0" w:color="auto"/>
              <w:right w:val="single" w:sz="4" w:space="0" w:color="auto"/>
            </w:tcBorders>
            <w:vAlign w:val="bottom"/>
            <w:hideMark/>
          </w:tcPr>
          <w:p w14:paraId="13DF9CDD" w14:textId="77777777" w:rsidR="00312CDD" w:rsidRPr="00DE4F1C" w:rsidRDefault="00312CDD" w:rsidP="005736D4">
            <w:pPr>
              <w:spacing w:after="0" w:line="240" w:lineRule="auto"/>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Rio Kwai</w:t>
            </w:r>
          </w:p>
        </w:tc>
        <w:tc>
          <w:tcPr>
            <w:tcW w:w="0" w:type="auto"/>
            <w:tcBorders>
              <w:top w:val="nil"/>
              <w:left w:val="nil"/>
              <w:bottom w:val="single" w:sz="4" w:space="0" w:color="auto"/>
              <w:right w:val="single" w:sz="4" w:space="0" w:color="auto"/>
            </w:tcBorders>
            <w:vAlign w:val="bottom"/>
            <w:hideMark/>
          </w:tcPr>
          <w:p w14:paraId="04917FCA" w14:textId="77777777" w:rsidR="00312CDD" w:rsidRPr="00DE4F1C" w:rsidRDefault="00312CDD" w:rsidP="005736D4">
            <w:pPr>
              <w:spacing w:after="0" w:line="240" w:lineRule="auto"/>
              <w:jc w:val="center"/>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1</w:t>
            </w:r>
          </w:p>
        </w:tc>
        <w:tc>
          <w:tcPr>
            <w:tcW w:w="3042" w:type="dxa"/>
            <w:tcBorders>
              <w:top w:val="single" w:sz="4" w:space="0" w:color="auto"/>
              <w:left w:val="nil"/>
              <w:bottom w:val="single" w:sz="4" w:space="0" w:color="auto"/>
              <w:right w:val="single" w:sz="4" w:space="0" w:color="000000"/>
            </w:tcBorders>
            <w:noWrap/>
            <w:vAlign w:val="bottom"/>
            <w:hideMark/>
          </w:tcPr>
          <w:p w14:paraId="5CE01005" w14:textId="77777777" w:rsidR="00312CDD" w:rsidRPr="00DE4F1C" w:rsidRDefault="00312CDD" w:rsidP="005736D4">
            <w:pPr>
              <w:spacing w:after="0" w:line="240" w:lineRule="auto"/>
              <w:rPr>
                <w:rFonts w:ascii="Calibri" w:eastAsia="Times New Roman" w:hAnsi="Calibri" w:cs="Calibri"/>
                <w:color w:val="000000" w:themeColor="text1"/>
                <w:lang w:eastAsia="es-ES"/>
              </w:rPr>
            </w:pPr>
            <w:proofErr w:type="spellStart"/>
            <w:r w:rsidRPr="00DE4F1C">
              <w:rPr>
                <w:rFonts w:ascii="Calibri" w:eastAsia="Times New Roman" w:hAnsi="Calibri" w:cs="Calibri"/>
                <w:color w:val="000000" w:themeColor="text1"/>
                <w:lang w:eastAsia="es-ES"/>
              </w:rPr>
              <w:t>Resotel</w:t>
            </w:r>
            <w:proofErr w:type="spellEnd"/>
            <w:r w:rsidRPr="00DE4F1C">
              <w:rPr>
                <w:rFonts w:ascii="Calibri" w:eastAsia="Times New Roman" w:hAnsi="Calibri" w:cs="Calibri"/>
                <w:color w:val="000000" w:themeColor="text1"/>
                <w:lang w:eastAsia="es-ES"/>
              </w:rPr>
              <w:t xml:space="preserve"> (Primera)</w:t>
            </w:r>
          </w:p>
        </w:tc>
      </w:tr>
      <w:tr w:rsidR="00DE4F1C" w:rsidRPr="00DE4F1C" w14:paraId="09B6048A" w14:textId="77777777" w:rsidTr="005736D4">
        <w:trPr>
          <w:trHeight w:val="304"/>
        </w:trPr>
        <w:tc>
          <w:tcPr>
            <w:tcW w:w="0" w:type="auto"/>
            <w:tcBorders>
              <w:top w:val="nil"/>
              <w:left w:val="single" w:sz="4" w:space="0" w:color="auto"/>
              <w:bottom w:val="single" w:sz="4" w:space="0" w:color="auto"/>
              <w:right w:val="single" w:sz="4" w:space="0" w:color="auto"/>
            </w:tcBorders>
            <w:vAlign w:val="bottom"/>
            <w:hideMark/>
          </w:tcPr>
          <w:p w14:paraId="3C0A7DE2" w14:textId="77777777" w:rsidR="00312CDD" w:rsidRPr="00DE4F1C" w:rsidRDefault="00312CDD" w:rsidP="005736D4">
            <w:pPr>
              <w:spacing w:after="0" w:line="240" w:lineRule="auto"/>
              <w:rPr>
                <w:rFonts w:ascii="Calibri" w:eastAsia="Times New Roman" w:hAnsi="Calibri" w:cs="Calibri"/>
                <w:color w:val="000000" w:themeColor="text1"/>
                <w:lang w:eastAsia="es-ES"/>
              </w:rPr>
            </w:pPr>
            <w:proofErr w:type="spellStart"/>
            <w:r w:rsidRPr="00DE4F1C">
              <w:rPr>
                <w:rFonts w:ascii="Calibri" w:eastAsia="Times New Roman" w:hAnsi="Calibri" w:cs="Calibri"/>
                <w:color w:val="000000" w:themeColor="text1"/>
                <w:lang w:eastAsia="es-ES"/>
              </w:rPr>
              <w:t>Phitsanuloke</w:t>
            </w:r>
            <w:proofErr w:type="spellEnd"/>
          </w:p>
        </w:tc>
        <w:tc>
          <w:tcPr>
            <w:tcW w:w="0" w:type="auto"/>
            <w:tcBorders>
              <w:top w:val="nil"/>
              <w:left w:val="nil"/>
              <w:bottom w:val="single" w:sz="4" w:space="0" w:color="auto"/>
              <w:right w:val="single" w:sz="4" w:space="0" w:color="auto"/>
            </w:tcBorders>
            <w:vAlign w:val="bottom"/>
            <w:hideMark/>
          </w:tcPr>
          <w:p w14:paraId="798C26DB" w14:textId="77777777" w:rsidR="00312CDD" w:rsidRPr="00DE4F1C" w:rsidRDefault="00312CDD" w:rsidP="005736D4">
            <w:pPr>
              <w:spacing w:after="0" w:line="240" w:lineRule="auto"/>
              <w:jc w:val="center"/>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1</w:t>
            </w:r>
          </w:p>
        </w:tc>
        <w:tc>
          <w:tcPr>
            <w:tcW w:w="3042" w:type="dxa"/>
            <w:tcBorders>
              <w:top w:val="single" w:sz="4" w:space="0" w:color="auto"/>
              <w:left w:val="nil"/>
              <w:bottom w:val="single" w:sz="4" w:space="0" w:color="auto"/>
              <w:right w:val="single" w:sz="4" w:space="0" w:color="000000"/>
            </w:tcBorders>
            <w:noWrap/>
            <w:vAlign w:val="bottom"/>
            <w:hideMark/>
          </w:tcPr>
          <w:p w14:paraId="10BBA502" w14:textId="77777777" w:rsidR="00312CDD" w:rsidRPr="00DE4F1C" w:rsidRDefault="00312CDD" w:rsidP="005736D4">
            <w:pPr>
              <w:spacing w:after="0" w:line="240" w:lineRule="auto"/>
              <w:rPr>
                <w:rFonts w:ascii="Calibri" w:eastAsia="Times New Roman" w:hAnsi="Calibri" w:cs="Calibri"/>
                <w:color w:val="000000" w:themeColor="text1"/>
                <w:lang w:eastAsia="es-ES"/>
              </w:rPr>
            </w:pPr>
            <w:proofErr w:type="spellStart"/>
            <w:r w:rsidRPr="00DE4F1C">
              <w:rPr>
                <w:rFonts w:ascii="Calibri" w:eastAsia="Times New Roman" w:hAnsi="Calibri" w:cs="Calibri"/>
                <w:color w:val="000000" w:themeColor="text1"/>
                <w:lang w:eastAsia="es-ES"/>
              </w:rPr>
              <w:t>Topland</w:t>
            </w:r>
            <w:proofErr w:type="spellEnd"/>
            <w:r w:rsidRPr="00DE4F1C">
              <w:rPr>
                <w:rFonts w:ascii="Calibri" w:eastAsia="Times New Roman" w:hAnsi="Calibri" w:cs="Calibri"/>
                <w:color w:val="000000" w:themeColor="text1"/>
                <w:lang w:eastAsia="es-ES"/>
              </w:rPr>
              <w:t xml:space="preserve"> (Primera)</w:t>
            </w:r>
          </w:p>
        </w:tc>
      </w:tr>
      <w:tr w:rsidR="00DE4F1C" w:rsidRPr="00DE4F1C" w14:paraId="1083335B" w14:textId="77777777" w:rsidTr="005736D4">
        <w:trPr>
          <w:trHeight w:val="609"/>
        </w:trPr>
        <w:tc>
          <w:tcPr>
            <w:tcW w:w="0" w:type="auto"/>
            <w:tcBorders>
              <w:top w:val="nil"/>
              <w:left w:val="single" w:sz="4" w:space="0" w:color="auto"/>
              <w:bottom w:val="single" w:sz="4" w:space="0" w:color="auto"/>
              <w:right w:val="single" w:sz="4" w:space="0" w:color="auto"/>
            </w:tcBorders>
            <w:noWrap/>
            <w:vAlign w:val="bottom"/>
            <w:hideMark/>
          </w:tcPr>
          <w:p w14:paraId="26D8C833" w14:textId="77777777" w:rsidR="00312CDD" w:rsidRPr="00DE4F1C" w:rsidRDefault="00312CDD" w:rsidP="005736D4">
            <w:pPr>
              <w:spacing w:after="0" w:line="240" w:lineRule="auto"/>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Chiang Rai</w:t>
            </w:r>
          </w:p>
        </w:tc>
        <w:tc>
          <w:tcPr>
            <w:tcW w:w="0" w:type="auto"/>
            <w:tcBorders>
              <w:top w:val="nil"/>
              <w:left w:val="nil"/>
              <w:bottom w:val="single" w:sz="4" w:space="0" w:color="auto"/>
              <w:right w:val="single" w:sz="4" w:space="0" w:color="auto"/>
            </w:tcBorders>
            <w:vAlign w:val="bottom"/>
            <w:hideMark/>
          </w:tcPr>
          <w:p w14:paraId="65850A7E" w14:textId="5ADA68D5" w:rsidR="00312CDD" w:rsidRPr="00DE4F1C" w:rsidRDefault="00312CDD" w:rsidP="005736D4">
            <w:pPr>
              <w:spacing w:after="0" w:line="240" w:lineRule="auto"/>
              <w:jc w:val="center"/>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2</w:t>
            </w:r>
          </w:p>
        </w:tc>
        <w:tc>
          <w:tcPr>
            <w:tcW w:w="3042" w:type="dxa"/>
            <w:tcBorders>
              <w:top w:val="nil"/>
              <w:left w:val="nil"/>
              <w:bottom w:val="single" w:sz="4" w:space="0" w:color="auto"/>
              <w:right w:val="single" w:sz="4" w:space="0" w:color="auto"/>
            </w:tcBorders>
            <w:noWrap/>
            <w:vAlign w:val="center"/>
            <w:hideMark/>
          </w:tcPr>
          <w:p w14:paraId="3BF065EE" w14:textId="77777777" w:rsidR="00312CDD" w:rsidRPr="00DE4F1C" w:rsidRDefault="00312CDD" w:rsidP="005736D4">
            <w:pPr>
              <w:spacing w:after="0" w:line="240" w:lineRule="auto"/>
              <w:rPr>
                <w:rFonts w:ascii="Calibri" w:eastAsia="Times New Roman" w:hAnsi="Calibri" w:cs="Calibri"/>
                <w:color w:val="000000" w:themeColor="text1"/>
                <w:lang w:eastAsia="es-ES"/>
              </w:rPr>
            </w:pPr>
            <w:proofErr w:type="spellStart"/>
            <w:r w:rsidRPr="00DE4F1C">
              <w:rPr>
                <w:rFonts w:ascii="Calibri" w:eastAsia="Times New Roman" w:hAnsi="Calibri" w:cs="Calibri"/>
                <w:color w:val="000000" w:themeColor="text1"/>
                <w:lang w:eastAsia="es-ES"/>
              </w:rPr>
              <w:t>Wiang</w:t>
            </w:r>
            <w:proofErr w:type="spellEnd"/>
            <w:r w:rsidRPr="00DE4F1C">
              <w:rPr>
                <w:rFonts w:ascii="Calibri" w:eastAsia="Times New Roman" w:hAnsi="Calibri" w:cs="Calibri"/>
                <w:color w:val="000000" w:themeColor="text1"/>
                <w:lang w:eastAsia="es-ES"/>
              </w:rPr>
              <w:t xml:space="preserve"> Inn (Turista)</w:t>
            </w:r>
          </w:p>
        </w:tc>
      </w:tr>
      <w:tr w:rsidR="00312CDD" w:rsidRPr="00DE4F1C" w14:paraId="41AEEDF8" w14:textId="77777777" w:rsidTr="005736D4">
        <w:trPr>
          <w:trHeight w:val="609"/>
        </w:trPr>
        <w:tc>
          <w:tcPr>
            <w:tcW w:w="0" w:type="auto"/>
            <w:tcBorders>
              <w:top w:val="nil"/>
              <w:left w:val="single" w:sz="4" w:space="0" w:color="auto"/>
              <w:bottom w:val="single" w:sz="4" w:space="0" w:color="auto"/>
              <w:right w:val="single" w:sz="4" w:space="0" w:color="auto"/>
            </w:tcBorders>
            <w:noWrap/>
            <w:vAlign w:val="bottom"/>
            <w:hideMark/>
          </w:tcPr>
          <w:p w14:paraId="1455E003" w14:textId="77777777" w:rsidR="00312CDD" w:rsidRPr="00DE4F1C" w:rsidRDefault="00312CDD" w:rsidP="005736D4">
            <w:pPr>
              <w:spacing w:after="0" w:line="240" w:lineRule="auto"/>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Chiang Mai</w:t>
            </w:r>
          </w:p>
        </w:tc>
        <w:tc>
          <w:tcPr>
            <w:tcW w:w="0" w:type="auto"/>
            <w:tcBorders>
              <w:top w:val="nil"/>
              <w:left w:val="nil"/>
              <w:bottom w:val="single" w:sz="4" w:space="0" w:color="auto"/>
              <w:right w:val="single" w:sz="4" w:space="0" w:color="auto"/>
            </w:tcBorders>
            <w:vAlign w:val="bottom"/>
            <w:hideMark/>
          </w:tcPr>
          <w:p w14:paraId="3D7F7E2D" w14:textId="77777777" w:rsidR="00312CDD" w:rsidRPr="00DE4F1C" w:rsidRDefault="00312CDD" w:rsidP="005736D4">
            <w:pPr>
              <w:spacing w:after="0" w:line="240" w:lineRule="auto"/>
              <w:jc w:val="center"/>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2</w:t>
            </w:r>
          </w:p>
        </w:tc>
        <w:tc>
          <w:tcPr>
            <w:tcW w:w="3042" w:type="dxa"/>
            <w:tcBorders>
              <w:top w:val="nil"/>
              <w:left w:val="nil"/>
              <w:bottom w:val="single" w:sz="4" w:space="0" w:color="auto"/>
              <w:right w:val="single" w:sz="4" w:space="0" w:color="auto"/>
            </w:tcBorders>
            <w:noWrap/>
            <w:vAlign w:val="center"/>
            <w:hideMark/>
          </w:tcPr>
          <w:p w14:paraId="5F1848D5" w14:textId="77777777" w:rsidR="00312CDD" w:rsidRPr="00DE4F1C" w:rsidRDefault="00312CDD" w:rsidP="005736D4">
            <w:pPr>
              <w:spacing w:after="0" w:line="240" w:lineRule="auto"/>
              <w:rPr>
                <w:rFonts w:ascii="Calibri" w:eastAsia="Times New Roman" w:hAnsi="Calibri" w:cs="Calibri"/>
                <w:color w:val="000000" w:themeColor="text1"/>
                <w:lang w:eastAsia="es-ES"/>
              </w:rPr>
            </w:pPr>
            <w:r w:rsidRPr="00DE4F1C">
              <w:rPr>
                <w:rFonts w:ascii="Calibri" w:eastAsia="Times New Roman" w:hAnsi="Calibri" w:cs="Calibri"/>
                <w:color w:val="000000" w:themeColor="text1"/>
                <w:lang w:eastAsia="es-ES"/>
              </w:rPr>
              <w:t>The Empress (Turista)</w:t>
            </w:r>
          </w:p>
        </w:tc>
      </w:tr>
    </w:tbl>
    <w:p w14:paraId="6EEC0DB8" w14:textId="77777777" w:rsidR="00312CDD" w:rsidRPr="00DE4F1C" w:rsidRDefault="00312CDD" w:rsidP="00312CDD">
      <w:pPr>
        <w:rPr>
          <w:b/>
          <w:color w:val="000000" w:themeColor="text1"/>
          <w:lang w:val="es-ES_tradnl"/>
        </w:rPr>
      </w:pPr>
    </w:p>
    <w:tbl>
      <w:tblPr>
        <w:tblW w:w="8780" w:type="dxa"/>
        <w:tblCellMar>
          <w:left w:w="70" w:type="dxa"/>
          <w:right w:w="70" w:type="dxa"/>
        </w:tblCellMar>
        <w:tblLook w:val="04A0" w:firstRow="1" w:lastRow="0" w:firstColumn="1" w:lastColumn="0" w:noHBand="0" w:noVBand="1"/>
      </w:tblPr>
      <w:tblGrid>
        <w:gridCol w:w="5500"/>
        <w:gridCol w:w="1209"/>
        <w:gridCol w:w="2071"/>
      </w:tblGrid>
      <w:tr w:rsidR="00DE4F1C" w:rsidRPr="00DE4F1C" w14:paraId="7C11DB26" w14:textId="77777777" w:rsidTr="00AA0421">
        <w:trPr>
          <w:trHeight w:val="290"/>
        </w:trPr>
        <w:tc>
          <w:tcPr>
            <w:tcW w:w="5500" w:type="dxa"/>
            <w:vMerge w:val="restart"/>
            <w:tcBorders>
              <w:top w:val="single" w:sz="4" w:space="0" w:color="auto"/>
              <w:left w:val="single" w:sz="4" w:space="0" w:color="auto"/>
              <w:bottom w:val="single" w:sz="4" w:space="0" w:color="000000"/>
              <w:right w:val="single" w:sz="4" w:space="0" w:color="auto"/>
            </w:tcBorders>
            <w:noWrap/>
            <w:vAlign w:val="center"/>
            <w:hideMark/>
          </w:tcPr>
          <w:p w14:paraId="2DC9371B"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Temporadas</w:t>
            </w:r>
          </w:p>
        </w:tc>
        <w:tc>
          <w:tcPr>
            <w:tcW w:w="3280" w:type="dxa"/>
            <w:gridSpan w:val="2"/>
            <w:tcBorders>
              <w:top w:val="single" w:sz="4" w:space="0" w:color="auto"/>
              <w:left w:val="nil"/>
              <w:bottom w:val="single" w:sz="4" w:space="0" w:color="auto"/>
              <w:right w:val="single" w:sz="4" w:space="0" w:color="auto"/>
            </w:tcBorders>
            <w:noWrap/>
            <w:vAlign w:val="center"/>
            <w:hideMark/>
          </w:tcPr>
          <w:p w14:paraId="1B53E200"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 xml:space="preserve">Tailandia Fascinante </w:t>
            </w:r>
          </w:p>
        </w:tc>
      </w:tr>
      <w:tr w:rsidR="00DE4F1C" w:rsidRPr="00DE4F1C" w14:paraId="58870BCB" w14:textId="77777777" w:rsidTr="00AA0421">
        <w:trPr>
          <w:trHeight w:val="290"/>
        </w:trPr>
        <w:tc>
          <w:tcPr>
            <w:tcW w:w="5500" w:type="dxa"/>
            <w:vMerge/>
            <w:tcBorders>
              <w:top w:val="single" w:sz="4" w:space="0" w:color="auto"/>
              <w:left w:val="single" w:sz="4" w:space="0" w:color="auto"/>
              <w:bottom w:val="single" w:sz="4" w:space="0" w:color="000000"/>
              <w:right w:val="single" w:sz="4" w:space="0" w:color="auto"/>
            </w:tcBorders>
            <w:vAlign w:val="center"/>
            <w:hideMark/>
          </w:tcPr>
          <w:p w14:paraId="54112B64" w14:textId="77777777" w:rsidR="00AA0421" w:rsidRPr="00DE4F1C" w:rsidRDefault="00AA0421" w:rsidP="00AA0421">
            <w:pPr>
              <w:spacing w:after="0" w:line="240" w:lineRule="auto"/>
              <w:rPr>
                <w:rFonts w:ascii="Calibri" w:eastAsia="Times New Roman" w:hAnsi="Calibri" w:cs="Calibri"/>
                <w:color w:val="000000" w:themeColor="text1"/>
                <w:kern w:val="0"/>
                <w:lang w:eastAsia="es-ES"/>
                <w14:ligatures w14:val="none"/>
              </w:rPr>
            </w:pPr>
          </w:p>
        </w:tc>
        <w:tc>
          <w:tcPr>
            <w:tcW w:w="3280" w:type="dxa"/>
            <w:gridSpan w:val="2"/>
            <w:tcBorders>
              <w:top w:val="single" w:sz="4" w:space="0" w:color="auto"/>
              <w:left w:val="nil"/>
              <w:bottom w:val="single" w:sz="4" w:space="0" w:color="auto"/>
              <w:right w:val="single" w:sz="4" w:space="0" w:color="auto"/>
            </w:tcBorders>
            <w:noWrap/>
            <w:vAlign w:val="center"/>
            <w:hideMark/>
          </w:tcPr>
          <w:p w14:paraId="31BA70D3"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Categoría Única</w:t>
            </w:r>
          </w:p>
        </w:tc>
      </w:tr>
      <w:tr w:rsidR="00DE4F1C" w:rsidRPr="00DE4F1C" w14:paraId="7C14D93C" w14:textId="77777777" w:rsidTr="00AA0421">
        <w:trPr>
          <w:trHeight w:val="290"/>
        </w:trPr>
        <w:tc>
          <w:tcPr>
            <w:tcW w:w="5500" w:type="dxa"/>
            <w:vMerge/>
            <w:tcBorders>
              <w:top w:val="single" w:sz="4" w:space="0" w:color="auto"/>
              <w:left w:val="single" w:sz="4" w:space="0" w:color="auto"/>
              <w:bottom w:val="single" w:sz="4" w:space="0" w:color="000000"/>
              <w:right w:val="single" w:sz="4" w:space="0" w:color="auto"/>
            </w:tcBorders>
            <w:vAlign w:val="center"/>
            <w:hideMark/>
          </w:tcPr>
          <w:p w14:paraId="4FDC4CFA" w14:textId="77777777" w:rsidR="00AA0421" w:rsidRPr="00DE4F1C" w:rsidRDefault="00AA0421" w:rsidP="00AA0421">
            <w:pPr>
              <w:spacing w:after="0" w:line="240" w:lineRule="auto"/>
              <w:rPr>
                <w:rFonts w:ascii="Calibri" w:eastAsia="Times New Roman" w:hAnsi="Calibri" w:cs="Calibri"/>
                <w:color w:val="000000" w:themeColor="text1"/>
                <w:kern w:val="0"/>
                <w:lang w:eastAsia="es-ES"/>
                <w14:ligatures w14:val="none"/>
              </w:rPr>
            </w:pPr>
          </w:p>
        </w:tc>
        <w:tc>
          <w:tcPr>
            <w:tcW w:w="1209" w:type="dxa"/>
            <w:tcBorders>
              <w:top w:val="nil"/>
              <w:left w:val="nil"/>
              <w:bottom w:val="single" w:sz="4" w:space="0" w:color="auto"/>
              <w:right w:val="single" w:sz="4" w:space="0" w:color="auto"/>
            </w:tcBorders>
            <w:noWrap/>
            <w:vAlign w:val="center"/>
            <w:hideMark/>
          </w:tcPr>
          <w:p w14:paraId="5181F1AE"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Doble</w:t>
            </w:r>
          </w:p>
        </w:tc>
        <w:tc>
          <w:tcPr>
            <w:tcW w:w="2071" w:type="dxa"/>
            <w:tcBorders>
              <w:top w:val="nil"/>
              <w:left w:val="nil"/>
              <w:bottom w:val="single" w:sz="4" w:space="0" w:color="auto"/>
              <w:right w:val="single" w:sz="4" w:space="0" w:color="auto"/>
            </w:tcBorders>
            <w:noWrap/>
            <w:vAlign w:val="center"/>
            <w:hideMark/>
          </w:tcPr>
          <w:p w14:paraId="01217868"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 xml:space="preserve"> Individual</w:t>
            </w:r>
          </w:p>
        </w:tc>
      </w:tr>
      <w:tr w:rsidR="00DE4F1C" w:rsidRPr="00DE4F1C" w14:paraId="4CA9DC27" w14:textId="77777777" w:rsidTr="00AA0421">
        <w:trPr>
          <w:trHeight w:val="290"/>
        </w:trPr>
        <w:tc>
          <w:tcPr>
            <w:tcW w:w="5500" w:type="dxa"/>
            <w:tcBorders>
              <w:top w:val="nil"/>
              <w:left w:val="single" w:sz="4" w:space="0" w:color="auto"/>
              <w:bottom w:val="single" w:sz="4" w:space="0" w:color="auto"/>
              <w:right w:val="single" w:sz="4" w:space="0" w:color="auto"/>
            </w:tcBorders>
            <w:noWrap/>
            <w:vAlign w:val="bottom"/>
            <w:hideMark/>
          </w:tcPr>
          <w:p w14:paraId="46DEE07D"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1/01/2026 - 5/04/2026</w:t>
            </w:r>
          </w:p>
        </w:tc>
        <w:tc>
          <w:tcPr>
            <w:tcW w:w="1209" w:type="dxa"/>
            <w:tcBorders>
              <w:top w:val="nil"/>
              <w:left w:val="nil"/>
              <w:bottom w:val="single" w:sz="4" w:space="0" w:color="auto"/>
              <w:right w:val="single" w:sz="4" w:space="0" w:color="auto"/>
            </w:tcBorders>
            <w:noWrap/>
            <w:vAlign w:val="center"/>
            <w:hideMark/>
          </w:tcPr>
          <w:p w14:paraId="6F56ED01"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1475</w:t>
            </w:r>
          </w:p>
        </w:tc>
        <w:tc>
          <w:tcPr>
            <w:tcW w:w="2071" w:type="dxa"/>
            <w:tcBorders>
              <w:top w:val="nil"/>
              <w:left w:val="nil"/>
              <w:bottom w:val="single" w:sz="4" w:space="0" w:color="auto"/>
              <w:right w:val="single" w:sz="4" w:space="0" w:color="auto"/>
            </w:tcBorders>
            <w:noWrap/>
            <w:vAlign w:val="center"/>
            <w:hideMark/>
          </w:tcPr>
          <w:p w14:paraId="74CF3825"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1955</w:t>
            </w:r>
          </w:p>
        </w:tc>
      </w:tr>
      <w:tr w:rsidR="00DE4F1C" w:rsidRPr="00DE4F1C" w14:paraId="3D36BAC9" w14:textId="77777777" w:rsidTr="00AA0421">
        <w:trPr>
          <w:trHeight w:val="290"/>
        </w:trPr>
        <w:tc>
          <w:tcPr>
            <w:tcW w:w="5500" w:type="dxa"/>
            <w:tcBorders>
              <w:top w:val="nil"/>
              <w:left w:val="single" w:sz="4" w:space="0" w:color="auto"/>
              <w:bottom w:val="single" w:sz="4" w:space="0" w:color="auto"/>
              <w:right w:val="single" w:sz="4" w:space="0" w:color="auto"/>
            </w:tcBorders>
            <w:noWrap/>
            <w:vAlign w:val="bottom"/>
            <w:hideMark/>
          </w:tcPr>
          <w:p w14:paraId="2B6F8F9F"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6/04/2026 - 15/04/2026</w:t>
            </w:r>
          </w:p>
        </w:tc>
        <w:tc>
          <w:tcPr>
            <w:tcW w:w="1209" w:type="dxa"/>
            <w:tcBorders>
              <w:top w:val="nil"/>
              <w:left w:val="nil"/>
              <w:bottom w:val="single" w:sz="4" w:space="0" w:color="auto"/>
              <w:right w:val="single" w:sz="4" w:space="0" w:color="auto"/>
            </w:tcBorders>
            <w:noWrap/>
            <w:vAlign w:val="center"/>
            <w:hideMark/>
          </w:tcPr>
          <w:p w14:paraId="71E59D3A"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1535</w:t>
            </w:r>
          </w:p>
        </w:tc>
        <w:tc>
          <w:tcPr>
            <w:tcW w:w="2071" w:type="dxa"/>
            <w:tcBorders>
              <w:top w:val="nil"/>
              <w:left w:val="nil"/>
              <w:bottom w:val="single" w:sz="4" w:space="0" w:color="auto"/>
              <w:right w:val="single" w:sz="4" w:space="0" w:color="auto"/>
            </w:tcBorders>
            <w:noWrap/>
            <w:vAlign w:val="center"/>
            <w:hideMark/>
          </w:tcPr>
          <w:p w14:paraId="10CDAB71"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2085</w:t>
            </w:r>
          </w:p>
        </w:tc>
      </w:tr>
      <w:tr w:rsidR="00DE4F1C" w:rsidRPr="00DE4F1C" w14:paraId="69BCC792" w14:textId="77777777" w:rsidTr="00AA0421">
        <w:trPr>
          <w:trHeight w:val="290"/>
        </w:trPr>
        <w:tc>
          <w:tcPr>
            <w:tcW w:w="5500" w:type="dxa"/>
            <w:tcBorders>
              <w:top w:val="nil"/>
              <w:left w:val="single" w:sz="4" w:space="0" w:color="auto"/>
              <w:bottom w:val="single" w:sz="4" w:space="0" w:color="auto"/>
              <w:right w:val="single" w:sz="4" w:space="0" w:color="auto"/>
            </w:tcBorders>
            <w:noWrap/>
            <w:vAlign w:val="bottom"/>
            <w:hideMark/>
          </w:tcPr>
          <w:p w14:paraId="77A8755A"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16/04/2026 - 30/04/2027</w:t>
            </w:r>
          </w:p>
        </w:tc>
        <w:tc>
          <w:tcPr>
            <w:tcW w:w="1209" w:type="dxa"/>
            <w:tcBorders>
              <w:top w:val="nil"/>
              <w:left w:val="nil"/>
              <w:bottom w:val="single" w:sz="4" w:space="0" w:color="auto"/>
              <w:right w:val="single" w:sz="4" w:space="0" w:color="auto"/>
            </w:tcBorders>
            <w:noWrap/>
            <w:vAlign w:val="center"/>
            <w:hideMark/>
          </w:tcPr>
          <w:p w14:paraId="14AAF0B7"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1475</w:t>
            </w:r>
          </w:p>
        </w:tc>
        <w:tc>
          <w:tcPr>
            <w:tcW w:w="2071" w:type="dxa"/>
            <w:tcBorders>
              <w:top w:val="nil"/>
              <w:left w:val="nil"/>
              <w:bottom w:val="single" w:sz="4" w:space="0" w:color="auto"/>
              <w:right w:val="single" w:sz="4" w:space="0" w:color="auto"/>
            </w:tcBorders>
            <w:noWrap/>
            <w:vAlign w:val="center"/>
            <w:hideMark/>
          </w:tcPr>
          <w:p w14:paraId="7CE1490F"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1955</w:t>
            </w:r>
          </w:p>
        </w:tc>
      </w:tr>
      <w:tr w:rsidR="00DE4F1C" w:rsidRPr="00DE4F1C" w14:paraId="00097BD7" w14:textId="77777777" w:rsidTr="00AA0421">
        <w:trPr>
          <w:trHeight w:val="290"/>
        </w:trPr>
        <w:tc>
          <w:tcPr>
            <w:tcW w:w="5500" w:type="dxa"/>
            <w:tcBorders>
              <w:top w:val="nil"/>
              <w:left w:val="single" w:sz="4" w:space="0" w:color="auto"/>
              <w:bottom w:val="single" w:sz="4" w:space="0" w:color="auto"/>
              <w:right w:val="single" w:sz="4" w:space="0" w:color="auto"/>
            </w:tcBorders>
            <w:noWrap/>
            <w:vAlign w:val="bottom"/>
            <w:hideMark/>
          </w:tcPr>
          <w:p w14:paraId="0A412773"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1/05/2026 - 31/10/2026</w:t>
            </w:r>
          </w:p>
        </w:tc>
        <w:tc>
          <w:tcPr>
            <w:tcW w:w="1209" w:type="dxa"/>
            <w:tcBorders>
              <w:top w:val="nil"/>
              <w:left w:val="nil"/>
              <w:bottom w:val="single" w:sz="4" w:space="0" w:color="auto"/>
              <w:right w:val="single" w:sz="4" w:space="0" w:color="auto"/>
            </w:tcBorders>
            <w:noWrap/>
            <w:vAlign w:val="center"/>
            <w:hideMark/>
          </w:tcPr>
          <w:p w14:paraId="0093207A"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1475</w:t>
            </w:r>
          </w:p>
        </w:tc>
        <w:tc>
          <w:tcPr>
            <w:tcW w:w="2071" w:type="dxa"/>
            <w:tcBorders>
              <w:top w:val="nil"/>
              <w:left w:val="nil"/>
              <w:bottom w:val="single" w:sz="4" w:space="0" w:color="auto"/>
              <w:right w:val="single" w:sz="4" w:space="0" w:color="auto"/>
            </w:tcBorders>
            <w:noWrap/>
            <w:vAlign w:val="center"/>
            <w:hideMark/>
          </w:tcPr>
          <w:p w14:paraId="2751968E"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1955</w:t>
            </w:r>
          </w:p>
        </w:tc>
      </w:tr>
      <w:tr w:rsidR="00CC61EE" w:rsidRPr="00DE4F1C" w14:paraId="5352ACFC" w14:textId="77777777" w:rsidTr="00AA0421">
        <w:trPr>
          <w:trHeight w:val="290"/>
        </w:trPr>
        <w:tc>
          <w:tcPr>
            <w:tcW w:w="5500" w:type="dxa"/>
            <w:tcBorders>
              <w:top w:val="nil"/>
              <w:left w:val="single" w:sz="4" w:space="0" w:color="auto"/>
              <w:bottom w:val="single" w:sz="4" w:space="0" w:color="auto"/>
              <w:right w:val="single" w:sz="4" w:space="0" w:color="auto"/>
            </w:tcBorders>
            <w:noWrap/>
            <w:vAlign w:val="bottom"/>
            <w:hideMark/>
          </w:tcPr>
          <w:p w14:paraId="06E09334"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1/11/2026 - 15/12/2026</w:t>
            </w:r>
          </w:p>
        </w:tc>
        <w:tc>
          <w:tcPr>
            <w:tcW w:w="1209" w:type="dxa"/>
            <w:tcBorders>
              <w:top w:val="nil"/>
              <w:left w:val="nil"/>
              <w:bottom w:val="single" w:sz="4" w:space="0" w:color="auto"/>
              <w:right w:val="single" w:sz="4" w:space="0" w:color="auto"/>
            </w:tcBorders>
            <w:noWrap/>
            <w:vAlign w:val="center"/>
            <w:hideMark/>
          </w:tcPr>
          <w:p w14:paraId="707BF48A"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1500</w:t>
            </w:r>
          </w:p>
        </w:tc>
        <w:tc>
          <w:tcPr>
            <w:tcW w:w="2071" w:type="dxa"/>
            <w:tcBorders>
              <w:top w:val="nil"/>
              <w:left w:val="nil"/>
              <w:bottom w:val="single" w:sz="4" w:space="0" w:color="auto"/>
              <w:right w:val="single" w:sz="4" w:space="0" w:color="auto"/>
            </w:tcBorders>
            <w:noWrap/>
            <w:vAlign w:val="center"/>
            <w:hideMark/>
          </w:tcPr>
          <w:p w14:paraId="5E613C49" w14:textId="77777777" w:rsidR="00AA0421" w:rsidRPr="00DE4F1C" w:rsidRDefault="00AA0421" w:rsidP="00AA0421">
            <w:pPr>
              <w:spacing w:after="0" w:line="240" w:lineRule="auto"/>
              <w:jc w:val="center"/>
              <w:rPr>
                <w:rFonts w:ascii="Calibri" w:eastAsia="Times New Roman" w:hAnsi="Calibri" w:cs="Calibri"/>
                <w:color w:val="000000" w:themeColor="text1"/>
                <w:kern w:val="0"/>
                <w:lang w:eastAsia="es-ES"/>
                <w14:ligatures w14:val="none"/>
              </w:rPr>
            </w:pPr>
            <w:r w:rsidRPr="00DE4F1C">
              <w:rPr>
                <w:rFonts w:ascii="Calibri" w:eastAsia="Times New Roman" w:hAnsi="Calibri" w:cs="Calibri"/>
                <w:color w:val="000000" w:themeColor="text1"/>
                <w:kern w:val="0"/>
                <w:lang w:eastAsia="es-ES"/>
                <w14:ligatures w14:val="none"/>
              </w:rPr>
              <w:t>2005</w:t>
            </w:r>
          </w:p>
        </w:tc>
      </w:tr>
    </w:tbl>
    <w:p w14:paraId="756A9249" w14:textId="77777777" w:rsidR="00315931" w:rsidRPr="00DE4F1C" w:rsidRDefault="00315931" w:rsidP="00692F05">
      <w:pPr>
        <w:rPr>
          <w:color w:val="000000" w:themeColor="text1"/>
          <w:lang w:eastAsia="es-ES"/>
        </w:rPr>
      </w:pPr>
    </w:p>
    <w:p w14:paraId="4C088781" w14:textId="7780FB2C" w:rsidR="00315931" w:rsidRPr="00DE4F1C" w:rsidRDefault="00315931" w:rsidP="00692F05">
      <w:pPr>
        <w:rPr>
          <w:color w:val="000000" w:themeColor="text1"/>
          <w:lang w:eastAsia="es-ES"/>
        </w:rPr>
      </w:pPr>
    </w:p>
    <w:p w14:paraId="6DD4ED23" w14:textId="77777777" w:rsidR="008158BB" w:rsidRPr="00DE4F1C" w:rsidRDefault="008158BB" w:rsidP="00692F05">
      <w:pPr>
        <w:rPr>
          <w:color w:val="000000" w:themeColor="text1"/>
          <w:lang w:eastAsia="es-ES"/>
        </w:rPr>
      </w:pPr>
    </w:p>
    <w:p w14:paraId="27E26C4C" w14:textId="77777777" w:rsidR="00692F05" w:rsidRPr="00DE4F1C" w:rsidRDefault="00692F05" w:rsidP="00692F05">
      <w:pPr>
        <w:rPr>
          <w:color w:val="000000" w:themeColor="text1"/>
          <w:lang w:eastAsia="es-ES"/>
        </w:rPr>
      </w:pPr>
    </w:p>
    <w:p w14:paraId="74490B75" w14:textId="77777777" w:rsidR="008158BB" w:rsidRPr="00DE4F1C" w:rsidRDefault="008158BB" w:rsidP="00692F05">
      <w:pPr>
        <w:rPr>
          <w:color w:val="000000" w:themeColor="text1"/>
          <w:lang w:eastAsia="es-ES"/>
        </w:rPr>
      </w:pPr>
    </w:p>
    <w:p w14:paraId="6ADFB3FB" w14:textId="77777777" w:rsidR="008158BB" w:rsidRPr="00DE4F1C" w:rsidRDefault="008158BB" w:rsidP="00692F05">
      <w:pPr>
        <w:rPr>
          <w:color w:val="000000" w:themeColor="text1"/>
          <w:lang w:eastAsia="es-ES"/>
        </w:rPr>
      </w:pPr>
    </w:p>
    <w:sectPr w:rsidR="008158BB" w:rsidRPr="00DE4F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35 Light">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num w:numId="1" w16cid:durableId="79580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64"/>
    <w:rsid w:val="00023987"/>
    <w:rsid w:val="00045F67"/>
    <w:rsid w:val="00051354"/>
    <w:rsid w:val="0006179E"/>
    <w:rsid w:val="000B65B9"/>
    <w:rsid w:val="000C54AF"/>
    <w:rsid w:val="000F5342"/>
    <w:rsid w:val="0010496D"/>
    <w:rsid w:val="00115F49"/>
    <w:rsid w:val="001243D3"/>
    <w:rsid w:val="00125736"/>
    <w:rsid w:val="00125AA6"/>
    <w:rsid w:val="00160AAC"/>
    <w:rsid w:val="00166E1D"/>
    <w:rsid w:val="001D06D1"/>
    <w:rsid w:val="0022039C"/>
    <w:rsid w:val="002567B0"/>
    <w:rsid w:val="00267F29"/>
    <w:rsid w:val="002854BE"/>
    <w:rsid w:val="002A6264"/>
    <w:rsid w:val="002B6587"/>
    <w:rsid w:val="00312CDD"/>
    <w:rsid w:val="00315931"/>
    <w:rsid w:val="00331E5A"/>
    <w:rsid w:val="003518A1"/>
    <w:rsid w:val="00380088"/>
    <w:rsid w:val="003B4F46"/>
    <w:rsid w:val="003B52E7"/>
    <w:rsid w:val="003C260D"/>
    <w:rsid w:val="003C662A"/>
    <w:rsid w:val="003E4061"/>
    <w:rsid w:val="00416B1D"/>
    <w:rsid w:val="004415E5"/>
    <w:rsid w:val="00445D57"/>
    <w:rsid w:val="004849E4"/>
    <w:rsid w:val="004E7B0A"/>
    <w:rsid w:val="0050191A"/>
    <w:rsid w:val="00555329"/>
    <w:rsid w:val="0058061C"/>
    <w:rsid w:val="00582FAD"/>
    <w:rsid w:val="005B0B07"/>
    <w:rsid w:val="005D1D52"/>
    <w:rsid w:val="005E0400"/>
    <w:rsid w:val="005E1672"/>
    <w:rsid w:val="00635399"/>
    <w:rsid w:val="006859A7"/>
    <w:rsid w:val="00692F05"/>
    <w:rsid w:val="006B5E91"/>
    <w:rsid w:val="006D5B20"/>
    <w:rsid w:val="006E0E53"/>
    <w:rsid w:val="006E1FD1"/>
    <w:rsid w:val="00707E83"/>
    <w:rsid w:val="00730D48"/>
    <w:rsid w:val="007655F7"/>
    <w:rsid w:val="00772E1E"/>
    <w:rsid w:val="007764E8"/>
    <w:rsid w:val="007C07E8"/>
    <w:rsid w:val="007C25B8"/>
    <w:rsid w:val="007C72F9"/>
    <w:rsid w:val="007F021A"/>
    <w:rsid w:val="008029A1"/>
    <w:rsid w:val="008109A2"/>
    <w:rsid w:val="008158BB"/>
    <w:rsid w:val="00817157"/>
    <w:rsid w:val="008214F8"/>
    <w:rsid w:val="00821576"/>
    <w:rsid w:val="00861142"/>
    <w:rsid w:val="008613D2"/>
    <w:rsid w:val="008A662F"/>
    <w:rsid w:val="008A79A0"/>
    <w:rsid w:val="008F397C"/>
    <w:rsid w:val="00906642"/>
    <w:rsid w:val="00921FAF"/>
    <w:rsid w:val="00940B64"/>
    <w:rsid w:val="00941EC4"/>
    <w:rsid w:val="0096639C"/>
    <w:rsid w:val="00966832"/>
    <w:rsid w:val="00967804"/>
    <w:rsid w:val="00975F2C"/>
    <w:rsid w:val="00991D8B"/>
    <w:rsid w:val="009B69C3"/>
    <w:rsid w:val="00A00EF3"/>
    <w:rsid w:val="00A1673F"/>
    <w:rsid w:val="00A2797E"/>
    <w:rsid w:val="00A34E97"/>
    <w:rsid w:val="00A758AE"/>
    <w:rsid w:val="00A84BA3"/>
    <w:rsid w:val="00A94B3C"/>
    <w:rsid w:val="00AA0421"/>
    <w:rsid w:val="00AE0276"/>
    <w:rsid w:val="00AF4FB9"/>
    <w:rsid w:val="00B0182D"/>
    <w:rsid w:val="00B40ACA"/>
    <w:rsid w:val="00B4211F"/>
    <w:rsid w:val="00B440B9"/>
    <w:rsid w:val="00B56BE4"/>
    <w:rsid w:val="00B638C0"/>
    <w:rsid w:val="00BD6B79"/>
    <w:rsid w:val="00C0007A"/>
    <w:rsid w:val="00C3580D"/>
    <w:rsid w:val="00C462A0"/>
    <w:rsid w:val="00C47FAC"/>
    <w:rsid w:val="00C80AC8"/>
    <w:rsid w:val="00C908E6"/>
    <w:rsid w:val="00CC61EE"/>
    <w:rsid w:val="00CC736A"/>
    <w:rsid w:val="00CF0A74"/>
    <w:rsid w:val="00D51E0F"/>
    <w:rsid w:val="00D65940"/>
    <w:rsid w:val="00DA16CE"/>
    <w:rsid w:val="00DE36D2"/>
    <w:rsid w:val="00DE4F1C"/>
    <w:rsid w:val="00DE7FAA"/>
    <w:rsid w:val="00DF687E"/>
    <w:rsid w:val="00E42740"/>
    <w:rsid w:val="00E42BA1"/>
    <w:rsid w:val="00E56C01"/>
    <w:rsid w:val="00E92036"/>
    <w:rsid w:val="00EA717A"/>
    <w:rsid w:val="00EC03AD"/>
    <w:rsid w:val="00ED66CF"/>
    <w:rsid w:val="00EE6E86"/>
    <w:rsid w:val="00F041D4"/>
    <w:rsid w:val="00F06DAB"/>
    <w:rsid w:val="00F212D8"/>
    <w:rsid w:val="00F24957"/>
    <w:rsid w:val="00F323B7"/>
    <w:rsid w:val="00F368DA"/>
    <w:rsid w:val="00F65630"/>
    <w:rsid w:val="00FD75F6"/>
    <w:rsid w:val="00FF11C6"/>
    <w:rsid w:val="00FF72DD"/>
    <w:rsid w:val="58092C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DBBF"/>
  <w15:chartTrackingRefBased/>
  <w15:docId w15:val="{2BBB34AC-53B2-4D1D-8C9E-FE9B6D50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inerairo">
    <w:name w:val="itinerairo"/>
    <w:basedOn w:val="Textoindependiente"/>
    <w:next w:val="Normal"/>
    <w:uiPriority w:val="1"/>
    <w:qFormat/>
    <w:rsid w:val="00A94B3C"/>
    <w:pPr>
      <w:spacing w:after="240" w:line="240" w:lineRule="auto"/>
      <w:jc w:val="both"/>
    </w:pPr>
    <w:rPr>
      <w:rFonts w:ascii="Times New Roman" w:eastAsia="Times New Roman" w:hAnsi="Times New Roman" w:cs="Times New Roman"/>
      <w:color w:val="3C3C3B"/>
      <w:kern w:val="0"/>
      <w:sz w:val="18"/>
      <w:szCs w:val="16"/>
      <w:lang w:eastAsia="es-ES"/>
      <w14:ligatures w14:val="none"/>
    </w:rPr>
  </w:style>
  <w:style w:type="paragraph" w:customStyle="1" w:styleId="cabeceras">
    <w:name w:val="cabeceras"/>
    <w:basedOn w:val="Textoindependiente"/>
    <w:uiPriority w:val="1"/>
    <w:qFormat/>
    <w:rsid w:val="00A94B3C"/>
    <w:pPr>
      <w:spacing w:before="240" w:after="0" w:line="240" w:lineRule="auto"/>
      <w:ind w:left="108"/>
      <w:jc w:val="both"/>
    </w:pPr>
    <w:rPr>
      <w:rFonts w:ascii="Avenir LT Std 65 Medium" w:eastAsia="Times New Roman" w:hAnsi="Avenir LT Std 65 Medium" w:cs="Times New Roman"/>
      <w:color w:val="3C3C3B"/>
      <w:w w:val="85"/>
      <w:kern w:val="0"/>
      <w:sz w:val="24"/>
      <w:szCs w:val="20"/>
      <w:lang w:eastAsia="es-ES"/>
      <w14:ligatures w14:val="none"/>
    </w:rPr>
  </w:style>
  <w:style w:type="paragraph" w:customStyle="1" w:styleId="bolos">
    <w:name w:val="bolos"/>
    <w:basedOn w:val="Prrafodelista"/>
    <w:uiPriority w:val="1"/>
    <w:qFormat/>
    <w:rsid w:val="00A94B3C"/>
    <w:pPr>
      <w:numPr>
        <w:numId w:val="1"/>
      </w:numPr>
      <w:tabs>
        <w:tab w:val="left" w:pos="193"/>
        <w:tab w:val="num" w:pos="360"/>
      </w:tabs>
      <w:spacing w:before="8" w:after="0" w:line="216" w:lineRule="auto"/>
      <w:ind w:left="312" w:right="386" w:hanging="85"/>
      <w:contextualSpacing w:val="0"/>
    </w:pPr>
    <w:rPr>
      <w:rFonts w:ascii="Times New Roman" w:eastAsia="Times New Roman" w:hAnsi="Times New Roman" w:cs="Times New Roman"/>
      <w:kern w:val="0"/>
      <w:sz w:val="18"/>
      <w:szCs w:val="24"/>
      <w:lang w:eastAsia="es-ES"/>
      <w14:ligatures w14:val="none"/>
    </w:rPr>
  </w:style>
  <w:style w:type="paragraph" w:customStyle="1" w:styleId="DIASITINERARIO">
    <w:name w:val="DIAS ITINERARIO"/>
    <w:basedOn w:val="Normal"/>
    <w:uiPriority w:val="1"/>
    <w:qFormat/>
    <w:rsid w:val="00A94B3C"/>
    <w:pPr>
      <w:spacing w:after="0" w:line="240" w:lineRule="auto"/>
    </w:pPr>
    <w:rPr>
      <w:rFonts w:ascii="Avenir LT Std 55 Roman" w:eastAsia="Avenir LT Std 35 Light" w:hAnsi="Avenir LT Std 55 Roman" w:cs="Avenir LT Std 35 Light"/>
      <w:kern w:val="0"/>
      <w:sz w:val="18"/>
      <w:szCs w:val="16"/>
      <w:lang w:eastAsia="es-ES" w:bidi="es-ES"/>
      <w14:ligatures w14:val="none"/>
    </w:rPr>
  </w:style>
  <w:style w:type="paragraph" w:styleId="Textoindependiente">
    <w:name w:val="Body Text"/>
    <w:basedOn w:val="Normal"/>
    <w:link w:val="TextoindependienteCar"/>
    <w:uiPriority w:val="99"/>
    <w:semiHidden/>
    <w:unhideWhenUsed/>
    <w:rsid w:val="00A94B3C"/>
    <w:pPr>
      <w:spacing w:after="120"/>
    </w:pPr>
  </w:style>
  <w:style w:type="character" w:customStyle="1" w:styleId="TextoindependienteCar">
    <w:name w:val="Texto independiente Car"/>
    <w:basedOn w:val="Fuentedeprrafopredeter"/>
    <w:link w:val="Textoindependiente"/>
    <w:uiPriority w:val="99"/>
    <w:semiHidden/>
    <w:rsid w:val="00A94B3C"/>
  </w:style>
  <w:style w:type="paragraph" w:styleId="Prrafodelista">
    <w:name w:val="List Paragraph"/>
    <w:basedOn w:val="Normal"/>
    <w:uiPriority w:val="34"/>
    <w:qFormat/>
    <w:rsid w:val="00A94B3C"/>
    <w:pPr>
      <w:ind w:left="720"/>
      <w:contextualSpacing/>
    </w:pPr>
  </w:style>
  <w:style w:type="paragraph" w:customStyle="1" w:styleId="TITULOPROGRAMA">
    <w:name w:val="TITULO PROGRAMA"/>
    <w:basedOn w:val="Normal"/>
    <w:uiPriority w:val="1"/>
    <w:qFormat/>
    <w:rsid w:val="00817157"/>
    <w:pPr>
      <w:widowControl w:val="0"/>
      <w:autoSpaceDE w:val="0"/>
      <w:autoSpaceDN w:val="0"/>
      <w:spacing w:after="480" w:line="240" w:lineRule="auto"/>
    </w:pPr>
    <w:rPr>
      <w:rFonts w:ascii="Avenir LT Std 65 Medium" w:eastAsia="Avenir LT Std 35 Light" w:hAnsi="Avenir LT Std 65 Medium" w:cs="Avenir LT Std 35 Light"/>
      <w:w w:val="75"/>
      <w:kern w:val="0"/>
      <w:sz w:val="48"/>
      <w:szCs w:val="36"/>
      <w:lang w:eastAsia="es-ES" w:bidi="es-ES"/>
      <w14:ligatures w14:val="none"/>
    </w:rPr>
  </w:style>
  <w:style w:type="paragraph" w:customStyle="1" w:styleId="cabeceras2">
    <w:name w:val="cabeceras 2"/>
    <w:basedOn w:val="Normal"/>
    <w:uiPriority w:val="1"/>
    <w:qFormat/>
    <w:rsid w:val="00940B64"/>
    <w:pPr>
      <w:widowControl w:val="0"/>
      <w:autoSpaceDE w:val="0"/>
      <w:autoSpaceDN w:val="0"/>
      <w:spacing w:before="240" w:after="0" w:line="240" w:lineRule="auto"/>
      <w:ind w:left="108"/>
      <w:jc w:val="both"/>
    </w:pPr>
    <w:rPr>
      <w:rFonts w:ascii="Avenir LT Std 65 Medium" w:eastAsia="Avenir LT Std 35 Light" w:hAnsi="Avenir LT Std 65 Medium" w:cs="Avenir LT Std 35 Light"/>
      <w:color w:val="3C3C3B"/>
      <w:w w:val="85"/>
      <w:kern w:val="0"/>
      <w:sz w:val="20"/>
      <w:szCs w:val="20"/>
      <w:lang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73">
      <w:bodyDiv w:val="1"/>
      <w:marLeft w:val="0"/>
      <w:marRight w:val="0"/>
      <w:marTop w:val="0"/>
      <w:marBottom w:val="0"/>
      <w:divBdr>
        <w:top w:val="none" w:sz="0" w:space="0" w:color="auto"/>
        <w:left w:val="none" w:sz="0" w:space="0" w:color="auto"/>
        <w:bottom w:val="none" w:sz="0" w:space="0" w:color="auto"/>
        <w:right w:val="none" w:sz="0" w:space="0" w:color="auto"/>
      </w:divBdr>
    </w:div>
    <w:div w:id="138423592">
      <w:bodyDiv w:val="1"/>
      <w:marLeft w:val="0"/>
      <w:marRight w:val="0"/>
      <w:marTop w:val="0"/>
      <w:marBottom w:val="0"/>
      <w:divBdr>
        <w:top w:val="none" w:sz="0" w:space="0" w:color="auto"/>
        <w:left w:val="none" w:sz="0" w:space="0" w:color="auto"/>
        <w:bottom w:val="none" w:sz="0" w:space="0" w:color="auto"/>
        <w:right w:val="none" w:sz="0" w:space="0" w:color="auto"/>
      </w:divBdr>
    </w:div>
    <w:div w:id="484010318">
      <w:bodyDiv w:val="1"/>
      <w:marLeft w:val="0"/>
      <w:marRight w:val="0"/>
      <w:marTop w:val="0"/>
      <w:marBottom w:val="0"/>
      <w:divBdr>
        <w:top w:val="none" w:sz="0" w:space="0" w:color="auto"/>
        <w:left w:val="none" w:sz="0" w:space="0" w:color="auto"/>
        <w:bottom w:val="none" w:sz="0" w:space="0" w:color="auto"/>
        <w:right w:val="none" w:sz="0" w:space="0" w:color="auto"/>
      </w:divBdr>
    </w:div>
    <w:div w:id="1787312773">
      <w:bodyDiv w:val="1"/>
      <w:marLeft w:val="0"/>
      <w:marRight w:val="0"/>
      <w:marTop w:val="0"/>
      <w:marBottom w:val="0"/>
      <w:divBdr>
        <w:top w:val="none" w:sz="0" w:space="0" w:color="auto"/>
        <w:left w:val="none" w:sz="0" w:space="0" w:color="auto"/>
        <w:bottom w:val="none" w:sz="0" w:space="0" w:color="auto"/>
        <w:right w:val="none" w:sz="0" w:space="0" w:color="auto"/>
      </w:divBdr>
    </w:div>
    <w:div w:id="19724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F99D4-7697-4354-9E12-1F37B16CBE10}">
  <ds:schemaRefs>
    <ds:schemaRef ds:uri="http://schemas.microsoft.com/sharepoint/v3/contenttype/forms"/>
  </ds:schemaRefs>
</ds:datastoreItem>
</file>

<file path=customXml/itemProps2.xml><?xml version="1.0" encoding="utf-8"?>
<ds:datastoreItem xmlns:ds="http://schemas.openxmlformats.org/officeDocument/2006/customXml" ds:itemID="{57400CC0-1A6A-48DD-9E5F-CA0BE63640BD}">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1521BAD2-4787-4FA7-A0AE-5C40A84C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888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11</dc:creator>
  <cp:keywords/>
  <dc:description/>
  <cp:lastModifiedBy>Silvia Perez Fernandez</cp:lastModifiedBy>
  <cp:revision>95</cp:revision>
  <dcterms:created xsi:type="dcterms:W3CDTF">2023-09-04T13:09:00Z</dcterms:created>
  <dcterms:modified xsi:type="dcterms:W3CDTF">2026-04-10T11:35:00Z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4787000</vt:r8>
  </property>
  <property fmtid="{D5CDD505-2E9C-101B-9397-08002B2CF9AE}" pid="4" name="MediaServiceImageTags">
    <vt:lpwstr/>
  </property>
</Properties>
</file>