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CFCB9" w14:textId="72DC193C" w:rsidR="00A36301" w:rsidRPr="0042047D" w:rsidRDefault="00A36301" w:rsidP="00A36301">
      <w:pPr>
        <w:pStyle w:val="DIASITINERARIO"/>
        <w:pBdr>
          <w:bottom w:val="single" w:sz="4" w:space="1" w:color="auto"/>
        </w:pBdr>
        <w:jc w:val="center"/>
        <w:rPr>
          <w:rFonts w:ascii="Rockwell" w:hAnsi="Rockwell" w:cs="Arial"/>
          <w:b/>
          <w:bCs/>
          <w:color w:val="000000" w:themeColor="text1"/>
          <w:sz w:val="40"/>
          <w:szCs w:val="40"/>
          <w:lang w:val="es-ES_tradnl"/>
        </w:rPr>
      </w:pPr>
      <w:r w:rsidRPr="0042047D">
        <w:rPr>
          <w:rFonts w:ascii="Rockwell" w:hAnsi="Rockwell" w:cs="Arial"/>
          <w:b/>
          <w:bCs/>
          <w:color w:val="000000" w:themeColor="text1"/>
          <w:sz w:val="40"/>
          <w:szCs w:val="40"/>
          <w:lang w:val="es-ES_tradnl"/>
        </w:rPr>
        <w:t>Lo Mejor de</w:t>
      </w:r>
      <w:r w:rsidR="00D60F4B" w:rsidRPr="0042047D">
        <w:rPr>
          <w:rFonts w:ascii="Rockwell" w:hAnsi="Rockwell" w:cs="Arial"/>
          <w:b/>
          <w:bCs/>
          <w:color w:val="000000" w:themeColor="text1"/>
          <w:sz w:val="40"/>
          <w:szCs w:val="40"/>
          <w:lang w:val="es-ES_tradnl"/>
        </w:rPr>
        <w:t>l Este de Canadá</w:t>
      </w:r>
    </w:p>
    <w:p w14:paraId="168802E0" w14:textId="77777777" w:rsidR="00A36301" w:rsidRPr="0042047D" w:rsidRDefault="00A36301" w:rsidP="00A36301">
      <w:pPr>
        <w:pStyle w:val="DIASITINERARIO"/>
        <w:jc w:val="center"/>
        <w:rPr>
          <w:rFonts w:ascii="Rockwell" w:hAnsi="Rockwell" w:cs="Arial"/>
          <w:color w:val="000000" w:themeColor="text1"/>
          <w:sz w:val="22"/>
          <w:szCs w:val="22"/>
          <w:lang w:val="es-ES_tradnl"/>
        </w:rPr>
      </w:pPr>
    </w:p>
    <w:p w14:paraId="7AE311A8" w14:textId="47CED780" w:rsidR="00A36301" w:rsidRPr="0042047D" w:rsidRDefault="00A36301" w:rsidP="59AACFF2">
      <w:pPr>
        <w:pStyle w:val="TITULOPROGRAMA"/>
        <w:spacing w:after="0"/>
        <w:jc w:val="center"/>
        <w:rPr>
          <w:rFonts w:ascii="Rockwell" w:hAnsi="Rockwell"/>
          <w:color w:val="000000" w:themeColor="text1"/>
          <w:sz w:val="22"/>
          <w:szCs w:val="22"/>
        </w:rPr>
      </w:pPr>
      <w:r w:rsidRPr="0042047D">
        <w:rPr>
          <w:rFonts w:ascii="Rockwell" w:hAnsi="Rockwell" w:cs="Arial"/>
          <w:color w:val="000000" w:themeColor="text1"/>
          <w:sz w:val="22"/>
          <w:szCs w:val="22"/>
        </w:rPr>
        <w:t>Descubriendo:</w:t>
      </w:r>
      <w:r w:rsidR="001A23F6" w:rsidRPr="0042047D">
        <w:rPr>
          <w:rFonts w:ascii="Rockwell" w:hAnsi="Rockwell" w:cs="Arial"/>
          <w:color w:val="000000" w:themeColor="text1"/>
          <w:sz w:val="22"/>
          <w:szCs w:val="22"/>
        </w:rPr>
        <w:t xml:space="preserve"> </w:t>
      </w:r>
      <w:r w:rsidR="00D60F4B" w:rsidRPr="0042047D">
        <w:rPr>
          <w:rFonts w:ascii="Rockwell" w:hAnsi="Rockwell"/>
          <w:color w:val="000000" w:themeColor="text1"/>
          <w:sz w:val="22"/>
          <w:szCs w:val="22"/>
        </w:rPr>
        <w:t>Montreal</w:t>
      </w:r>
      <w:r w:rsidR="001A23F6" w:rsidRPr="0042047D">
        <w:rPr>
          <w:rFonts w:ascii="Rockwell" w:hAnsi="Rockwell"/>
          <w:color w:val="000000" w:themeColor="text1"/>
          <w:sz w:val="22"/>
          <w:szCs w:val="22"/>
        </w:rPr>
        <w:t xml:space="preserve"> (</w:t>
      </w:r>
      <w:r w:rsidR="40055712" w:rsidRPr="0042047D">
        <w:rPr>
          <w:rFonts w:ascii="Rockwell" w:hAnsi="Rockwell"/>
          <w:color w:val="000000" w:themeColor="text1"/>
          <w:sz w:val="22"/>
          <w:szCs w:val="22"/>
        </w:rPr>
        <w:t>1</w:t>
      </w:r>
      <w:r w:rsidR="00610C0A" w:rsidRPr="0042047D">
        <w:rPr>
          <w:rFonts w:ascii="Rockwell" w:hAnsi="Rockwell"/>
          <w:color w:val="000000" w:themeColor="text1"/>
          <w:sz w:val="22"/>
          <w:szCs w:val="22"/>
        </w:rPr>
        <w:t>) /</w:t>
      </w:r>
      <w:r w:rsidR="001A23F6" w:rsidRPr="0042047D">
        <w:rPr>
          <w:rFonts w:ascii="Rockwell" w:hAnsi="Rockwell"/>
          <w:color w:val="000000" w:themeColor="text1"/>
          <w:sz w:val="22"/>
          <w:szCs w:val="22"/>
        </w:rPr>
        <w:t xml:space="preserve"> </w:t>
      </w:r>
      <w:r w:rsidR="7B4FF246" w:rsidRPr="0042047D">
        <w:rPr>
          <w:rFonts w:ascii="Rockwell" w:hAnsi="Rockwell"/>
          <w:color w:val="000000" w:themeColor="text1"/>
          <w:sz w:val="22"/>
          <w:szCs w:val="22"/>
        </w:rPr>
        <w:t>Quebec (</w:t>
      </w:r>
      <w:r w:rsidR="612CD139" w:rsidRPr="0042047D">
        <w:rPr>
          <w:rFonts w:ascii="Rockwell" w:hAnsi="Rockwell"/>
          <w:color w:val="000000" w:themeColor="text1"/>
          <w:sz w:val="22"/>
          <w:szCs w:val="22"/>
        </w:rPr>
        <w:t>2</w:t>
      </w:r>
      <w:r w:rsidR="7B4FF246" w:rsidRPr="0042047D">
        <w:rPr>
          <w:rFonts w:ascii="Rockwell" w:hAnsi="Rockwell"/>
          <w:color w:val="000000" w:themeColor="text1"/>
          <w:sz w:val="22"/>
          <w:szCs w:val="22"/>
        </w:rPr>
        <w:t>)</w:t>
      </w:r>
      <w:r w:rsidR="136740FC" w:rsidRPr="0042047D">
        <w:rPr>
          <w:rFonts w:ascii="Rockwell" w:hAnsi="Rockwell"/>
          <w:color w:val="000000" w:themeColor="text1"/>
          <w:sz w:val="22"/>
          <w:szCs w:val="22"/>
        </w:rPr>
        <w:t xml:space="preserve"> </w:t>
      </w:r>
      <w:r w:rsidR="4952F8C8" w:rsidRPr="0042047D">
        <w:rPr>
          <w:rFonts w:ascii="Rockwell" w:hAnsi="Rockwell"/>
          <w:color w:val="000000" w:themeColor="text1"/>
          <w:sz w:val="22"/>
          <w:szCs w:val="22"/>
        </w:rPr>
        <w:t>/ Ottawa</w:t>
      </w:r>
      <w:r w:rsidR="001A23F6" w:rsidRPr="0042047D">
        <w:rPr>
          <w:rFonts w:ascii="Rockwell" w:hAnsi="Rockwell"/>
          <w:color w:val="000000" w:themeColor="text1"/>
          <w:sz w:val="22"/>
          <w:szCs w:val="22"/>
        </w:rPr>
        <w:t xml:space="preserve"> (</w:t>
      </w:r>
      <w:r w:rsidR="564F2BF2" w:rsidRPr="0042047D">
        <w:rPr>
          <w:rFonts w:ascii="Rockwell" w:hAnsi="Rockwell"/>
          <w:color w:val="000000" w:themeColor="text1"/>
          <w:sz w:val="22"/>
          <w:szCs w:val="22"/>
        </w:rPr>
        <w:t>1</w:t>
      </w:r>
      <w:r w:rsidR="00682179" w:rsidRPr="0042047D">
        <w:rPr>
          <w:rFonts w:ascii="Rockwell" w:hAnsi="Rockwell"/>
          <w:color w:val="000000" w:themeColor="text1"/>
          <w:sz w:val="22"/>
          <w:szCs w:val="22"/>
        </w:rPr>
        <w:t>) /</w:t>
      </w:r>
      <w:r w:rsidR="001A23F6" w:rsidRPr="0042047D">
        <w:rPr>
          <w:rFonts w:ascii="Rockwell" w:hAnsi="Rockwell"/>
          <w:color w:val="000000" w:themeColor="text1"/>
          <w:sz w:val="22"/>
          <w:szCs w:val="22"/>
        </w:rPr>
        <w:t xml:space="preserve"> </w:t>
      </w:r>
      <w:r w:rsidR="1759D5BF" w:rsidRPr="0042047D">
        <w:rPr>
          <w:rFonts w:ascii="Rockwell" w:hAnsi="Rockwell"/>
          <w:color w:val="000000" w:themeColor="text1"/>
          <w:sz w:val="22"/>
          <w:szCs w:val="22"/>
        </w:rPr>
        <w:t>Toronto (2)</w:t>
      </w:r>
    </w:p>
    <w:p w14:paraId="74294267" w14:textId="77777777" w:rsidR="00A36301" w:rsidRPr="0042047D" w:rsidRDefault="00A36301" w:rsidP="00A36301">
      <w:pPr>
        <w:pStyle w:val="DIASITINERARIO"/>
        <w:jc w:val="center"/>
        <w:rPr>
          <w:rFonts w:ascii="Rockwell" w:hAnsi="Rockwell" w:cs="Arial"/>
          <w:color w:val="000000" w:themeColor="text1"/>
          <w:sz w:val="22"/>
          <w:szCs w:val="22"/>
          <w:lang w:val="es-ES_tradnl"/>
        </w:rPr>
      </w:pPr>
    </w:p>
    <w:p w14:paraId="6DE56AAB" w14:textId="5926C116" w:rsidR="00A36301" w:rsidRPr="0042047D" w:rsidRDefault="0820F1F8" w:rsidP="59AACFF2">
      <w:pPr>
        <w:pStyle w:val="DIASITINERARIO"/>
        <w:jc w:val="center"/>
        <w:rPr>
          <w:rFonts w:ascii="Rockwell" w:hAnsi="Rockwell" w:cs="Arial"/>
          <w:b/>
          <w:bCs/>
          <w:color w:val="000000" w:themeColor="text1"/>
          <w:sz w:val="22"/>
          <w:szCs w:val="22"/>
        </w:rPr>
      </w:pPr>
      <w:r w:rsidRPr="0042047D">
        <w:rPr>
          <w:rFonts w:ascii="Rockwell" w:hAnsi="Rockwell" w:cs="Arial"/>
          <w:b/>
          <w:bCs/>
          <w:color w:val="000000" w:themeColor="text1"/>
          <w:sz w:val="22"/>
          <w:szCs w:val="22"/>
        </w:rPr>
        <w:t>7</w:t>
      </w:r>
      <w:r w:rsidR="00A36301" w:rsidRPr="0042047D">
        <w:rPr>
          <w:rFonts w:ascii="Rockwell" w:hAnsi="Rockwell" w:cs="Arial"/>
          <w:b/>
          <w:bCs/>
          <w:color w:val="000000" w:themeColor="text1"/>
          <w:sz w:val="22"/>
          <w:szCs w:val="22"/>
        </w:rPr>
        <w:t xml:space="preserve"> días</w:t>
      </w:r>
    </w:p>
    <w:p w14:paraId="153A08B3" w14:textId="37AAB521" w:rsidR="00A36301" w:rsidRPr="0042047D" w:rsidRDefault="00F659B3" w:rsidP="00A36301">
      <w:pPr>
        <w:pStyle w:val="DIASITINERARIO"/>
        <w:jc w:val="center"/>
        <w:rPr>
          <w:rFonts w:ascii="Rockwell" w:hAnsi="Rockwell" w:cs="Arial"/>
          <w:color w:val="000000" w:themeColor="text1"/>
          <w:sz w:val="22"/>
          <w:szCs w:val="22"/>
          <w:lang w:val="es-ES_tradnl"/>
        </w:rPr>
      </w:pPr>
      <w:r w:rsidRPr="0042047D">
        <w:rPr>
          <w:rFonts w:ascii="Rockwell" w:hAnsi="Rockwell" w:cs="Arial"/>
          <w:color w:val="000000" w:themeColor="text1"/>
          <w:sz w:val="22"/>
          <w:szCs w:val="22"/>
          <w:lang w:val="es-ES_tradnl"/>
        </w:rPr>
        <w:t xml:space="preserve">Desde </w:t>
      </w:r>
      <w:r w:rsidR="00D66772" w:rsidRPr="0042047D">
        <w:rPr>
          <w:rFonts w:ascii="Rockwell" w:hAnsi="Rockwell" w:cs="Arial"/>
          <w:color w:val="000000" w:themeColor="text1"/>
          <w:sz w:val="22"/>
          <w:szCs w:val="22"/>
          <w:lang w:val="es-ES_tradnl"/>
        </w:rPr>
        <w:t>3785</w:t>
      </w:r>
      <w:r w:rsidRPr="0042047D">
        <w:rPr>
          <w:rFonts w:ascii="Rockwell" w:hAnsi="Rockwell" w:cs="Arial"/>
          <w:color w:val="000000" w:themeColor="text1"/>
          <w:sz w:val="22"/>
          <w:szCs w:val="22"/>
          <w:lang w:val="es-ES_tradnl"/>
        </w:rPr>
        <w:t xml:space="preserve"> $</w:t>
      </w:r>
    </w:p>
    <w:p w14:paraId="6E6C8820" w14:textId="0A20E6A6" w:rsidR="00A36301" w:rsidRPr="0042047D" w:rsidRDefault="00743C65" w:rsidP="00A36301">
      <w:pPr>
        <w:pStyle w:val="DIASITINERARIO"/>
        <w:jc w:val="center"/>
        <w:rPr>
          <w:rFonts w:ascii="Rockwell" w:hAnsi="Rockwell" w:cs="Arial"/>
          <w:color w:val="000000" w:themeColor="text1"/>
          <w:sz w:val="22"/>
          <w:szCs w:val="22"/>
        </w:rPr>
      </w:pPr>
      <w:r w:rsidRPr="0042047D">
        <w:rPr>
          <w:rFonts w:ascii="Rockwell" w:hAnsi="Rockwell" w:cs="Arial"/>
          <w:color w:val="000000" w:themeColor="text1"/>
          <w:sz w:val="22"/>
          <w:szCs w:val="22"/>
        </w:rPr>
        <w:t>FECHAS DE INICIO</w:t>
      </w:r>
    </w:p>
    <w:p w14:paraId="2A787E55" w14:textId="2153F6ED" w:rsidR="009C38C8" w:rsidRPr="0042047D" w:rsidRDefault="00743C65" w:rsidP="4BCE1262">
      <w:pPr>
        <w:pStyle w:val="DIASITINERARIO"/>
        <w:jc w:val="center"/>
        <w:rPr>
          <w:rFonts w:ascii="Rockwell" w:hAnsi="Rockwell" w:cs="Arial"/>
          <w:b/>
          <w:bCs/>
          <w:color w:val="000000" w:themeColor="text1"/>
          <w:sz w:val="22"/>
          <w:szCs w:val="22"/>
        </w:rPr>
      </w:pPr>
      <w:r w:rsidRPr="0042047D">
        <w:rPr>
          <w:rFonts w:ascii="Rockwell" w:hAnsi="Rockwell" w:cs="Arial"/>
          <w:b/>
          <w:bCs/>
          <w:color w:val="000000" w:themeColor="text1"/>
          <w:sz w:val="22"/>
          <w:szCs w:val="22"/>
        </w:rPr>
        <w:t xml:space="preserve">De mayo a </w:t>
      </w:r>
      <w:r w:rsidR="00803510" w:rsidRPr="0042047D">
        <w:rPr>
          <w:rFonts w:ascii="Rockwell" w:hAnsi="Rockwell" w:cs="Arial"/>
          <w:b/>
          <w:bCs/>
          <w:color w:val="000000" w:themeColor="text1"/>
          <w:sz w:val="22"/>
          <w:szCs w:val="22"/>
        </w:rPr>
        <w:t>Septiembre</w:t>
      </w:r>
      <w:r w:rsidRPr="0042047D">
        <w:rPr>
          <w:rFonts w:ascii="Rockwell" w:hAnsi="Rockwell" w:cs="Arial"/>
          <w:b/>
          <w:bCs/>
          <w:color w:val="000000" w:themeColor="text1"/>
          <w:sz w:val="22"/>
          <w:szCs w:val="22"/>
        </w:rPr>
        <w:t xml:space="preserve"> 2026.</w:t>
      </w:r>
    </w:p>
    <w:p w14:paraId="169C4500" w14:textId="77777777" w:rsidR="00D31722" w:rsidRPr="0042047D" w:rsidRDefault="00D31722" w:rsidP="4BCE1262">
      <w:pPr>
        <w:pStyle w:val="DIASITINERARIO"/>
        <w:jc w:val="center"/>
        <w:rPr>
          <w:rFonts w:ascii="Rockwell" w:hAnsi="Rockwell" w:cs="Arial"/>
          <w:b/>
          <w:bCs/>
          <w:color w:val="000000" w:themeColor="text1"/>
          <w:sz w:val="22"/>
          <w:szCs w:val="22"/>
        </w:rPr>
      </w:pPr>
    </w:p>
    <w:p w14:paraId="4EB2B47A" w14:textId="5B1F5220" w:rsidR="00B5444B" w:rsidRPr="0042047D" w:rsidRDefault="00803510" w:rsidP="004653AB">
      <w:pPr>
        <w:spacing w:after="0" w:line="240" w:lineRule="auto"/>
        <w:rPr>
          <w:rFonts w:ascii="Rockwell" w:eastAsia="Calibri" w:hAnsi="Rockwell" w:cs="Calibri"/>
          <w:b/>
          <w:color w:val="000000" w:themeColor="text1"/>
          <w:kern w:val="0"/>
          <w:u w:val="single"/>
          <w:shd w:val="clear" w:color="auto" w:fill="FFFFFF"/>
          <w:lang w:val="en-US"/>
          <w14:ligatures w14:val="none"/>
        </w:rPr>
      </w:pPr>
      <w:r w:rsidRPr="0042047D">
        <w:rPr>
          <w:rFonts w:ascii="Rockwell" w:eastAsia="Calibri" w:hAnsi="Rockwell" w:cs="Calibri"/>
          <w:b/>
          <w:color w:val="000000" w:themeColor="text1"/>
          <w:kern w:val="0"/>
          <w:u w:val="single"/>
          <w:shd w:val="clear" w:color="auto" w:fill="FFFFFF"/>
          <w:lang w:val="en-US"/>
          <w14:ligatures w14:val="none"/>
        </w:rPr>
        <w:t>Mayo: 12 y 19.</w:t>
      </w:r>
    </w:p>
    <w:p w14:paraId="676C224E" w14:textId="5C9C543F" w:rsidR="00803510" w:rsidRPr="0042047D" w:rsidRDefault="00803510" w:rsidP="004653AB">
      <w:pPr>
        <w:spacing w:after="0" w:line="240" w:lineRule="auto"/>
        <w:rPr>
          <w:rFonts w:ascii="Rockwell" w:eastAsia="Calibri" w:hAnsi="Rockwell" w:cs="Calibri"/>
          <w:b/>
          <w:color w:val="000000" w:themeColor="text1"/>
          <w:kern w:val="0"/>
          <w:u w:val="single"/>
          <w:shd w:val="clear" w:color="auto" w:fill="FFFFFF"/>
          <w:lang w:val="en-US"/>
          <w14:ligatures w14:val="none"/>
        </w:rPr>
      </w:pPr>
      <w:r w:rsidRPr="0042047D">
        <w:rPr>
          <w:rFonts w:ascii="Rockwell" w:eastAsia="Calibri" w:hAnsi="Rockwell" w:cs="Calibri"/>
          <w:b/>
          <w:color w:val="000000" w:themeColor="text1"/>
          <w:kern w:val="0"/>
          <w:u w:val="single"/>
          <w:shd w:val="clear" w:color="auto" w:fill="FFFFFF"/>
          <w:lang w:val="en-US"/>
          <w14:ligatures w14:val="none"/>
        </w:rPr>
        <w:t xml:space="preserve">Agosto: </w:t>
      </w:r>
      <w:r w:rsidR="007A343A" w:rsidRPr="0042047D">
        <w:rPr>
          <w:rFonts w:ascii="Rockwell" w:eastAsia="Calibri" w:hAnsi="Rockwell" w:cs="Calibri"/>
          <w:b/>
          <w:color w:val="000000" w:themeColor="text1"/>
          <w:kern w:val="0"/>
          <w:u w:val="single"/>
          <w:shd w:val="clear" w:color="auto" w:fill="FFFFFF"/>
          <w:lang w:val="en-US"/>
          <w14:ligatures w14:val="none"/>
        </w:rPr>
        <w:t>8</w:t>
      </w:r>
    </w:p>
    <w:p w14:paraId="0E10C678" w14:textId="44B0971D" w:rsidR="007A343A" w:rsidRPr="0042047D" w:rsidRDefault="007A343A" w:rsidP="004653AB">
      <w:pPr>
        <w:spacing w:after="0" w:line="240" w:lineRule="auto"/>
        <w:rPr>
          <w:rFonts w:ascii="Rockwell" w:eastAsia="Calibri" w:hAnsi="Rockwell" w:cs="Calibri"/>
          <w:b/>
          <w:color w:val="000000" w:themeColor="text1"/>
          <w:kern w:val="0"/>
          <w:u w:val="single"/>
          <w:shd w:val="clear" w:color="auto" w:fill="FFFFFF"/>
          <w:lang w:val="en-US"/>
          <w14:ligatures w14:val="none"/>
        </w:rPr>
      </w:pPr>
      <w:proofErr w:type="spellStart"/>
      <w:r w:rsidRPr="0042047D">
        <w:rPr>
          <w:rFonts w:ascii="Rockwell" w:eastAsia="Calibri" w:hAnsi="Rockwell" w:cs="Calibri"/>
          <w:b/>
          <w:color w:val="000000" w:themeColor="text1"/>
          <w:kern w:val="0"/>
          <w:u w:val="single"/>
          <w:shd w:val="clear" w:color="auto" w:fill="FFFFFF"/>
          <w:lang w:val="en-US"/>
          <w14:ligatures w14:val="none"/>
        </w:rPr>
        <w:t>Septiembre</w:t>
      </w:r>
      <w:proofErr w:type="spellEnd"/>
      <w:r w:rsidRPr="0042047D">
        <w:rPr>
          <w:rFonts w:ascii="Rockwell" w:eastAsia="Calibri" w:hAnsi="Rockwell" w:cs="Calibri"/>
          <w:b/>
          <w:color w:val="000000" w:themeColor="text1"/>
          <w:kern w:val="0"/>
          <w:u w:val="single"/>
          <w:shd w:val="clear" w:color="auto" w:fill="FFFFFF"/>
          <w:lang w:val="en-US"/>
          <w14:ligatures w14:val="none"/>
        </w:rPr>
        <w:t>: 1</w:t>
      </w:r>
    </w:p>
    <w:p w14:paraId="6AF0B357" w14:textId="11C5360D" w:rsidR="00B5444B" w:rsidRPr="0042047D" w:rsidRDefault="00B5444B" w:rsidP="004653AB">
      <w:pPr>
        <w:spacing w:after="0" w:line="240" w:lineRule="auto"/>
        <w:rPr>
          <w:rFonts w:ascii="Rockwell" w:eastAsia="Calibri" w:hAnsi="Rockwell" w:cs="Calibri"/>
          <w:b/>
          <w:color w:val="000000" w:themeColor="text1"/>
          <w:kern w:val="0"/>
          <w:shd w:val="clear" w:color="auto" w:fill="FFFFFF"/>
          <w14:ligatures w14:val="none"/>
        </w:rPr>
      </w:pPr>
    </w:p>
    <w:p w14:paraId="6B66B7D3" w14:textId="77777777" w:rsidR="00B5444B" w:rsidRPr="0042047D" w:rsidRDefault="00B5444B" w:rsidP="004653AB">
      <w:pPr>
        <w:spacing w:after="0" w:line="240" w:lineRule="auto"/>
        <w:rPr>
          <w:rFonts w:ascii="Rockwell" w:eastAsia="Calibri" w:hAnsi="Rockwell" w:cs="Calibri"/>
          <w:b/>
          <w:color w:val="000000" w:themeColor="text1"/>
          <w:kern w:val="0"/>
          <w:u w:val="single"/>
          <w:shd w:val="clear" w:color="auto" w:fill="FFFFFF"/>
          <w14:ligatures w14:val="none"/>
        </w:rPr>
      </w:pPr>
    </w:p>
    <w:p w14:paraId="4E99688A" w14:textId="337FDA6B" w:rsidR="00146CFA" w:rsidRPr="0042047D" w:rsidRDefault="00146CFA" w:rsidP="00146CFA">
      <w:pPr>
        <w:pStyle w:val="ItinerariodiasEstilossenior"/>
        <w:rPr>
          <w:rFonts w:ascii="Rockwell" w:hAnsi="Rockwell"/>
          <w:b/>
          <w:bCs/>
          <w:color w:val="000000" w:themeColor="text1"/>
          <w:sz w:val="22"/>
          <w:szCs w:val="22"/>
        </w:rPr>
      </w:pPr>
      <w:r w:rsidRPr="0042047D">
        <w:rPr>
          <w:rFonts w:ascii="Rockwell" w:hAnsi="Rockwell"/>
          <w:b/>
          <w:bCs/>
          <w:color w:val="000000" w:themeColor="text1"/>
          <w:sz w:val="22"/>
          <w:szCs w:val="22"/>
        </w:rPr>
        <w:t xml:space="preserve">Día 1. </w:t>
      </w:r>
      <w:r w:rsidR="00D60F4B" w:rsidRPr="0042047D">
        <w:rPr>
          <w:rFonts w:ascii="Rockwell" w:hAnsi="Rockwell"/>
          <w:b/>
          <w:bCs/>
          <w:color w:val="000000" w:themeColor="text1"/>
          <w:sz w:val="22"/>
          <w:szCs w:val="22"/>
        </w:rPr>
        <w:t>Montreal</w:t>
      </w:r>
    </w:p>
    <w:p w14:paraId="6E4C567D" w14:textId="4313C3AA" w:rsidR="00146CFA" w:rsidRPr="0042047D" w:rsidRDefault="00D60F4B" w:rsidP="00146CFA">
      <w:pPr>
        <w:pStyle w:val="ItinerarioEstilossenior"/>
        <w:rPr>
          <w:rFonts w:ascii="Rockwell" w:hAnsi="Rockwell"/>
          <w:color w:val="000000" w:themeColor="text1"/>
          <w:sz w:val="22"/>
          <w:szCs w:val="22"/>
        </w:rPr>
      </w:pPr>
      <w:r w:rsidRPr="0042047D">
        <w:rPr>
          <w:rFonts w:ascii="Rockwell" w:hAnsi="Rockwell"/>
          <w:color w:val="000000" w:themeColor="text1"/>
          <w:sz w:val="22"/>
          <w:szCs w:val="22"/>
        </w:rPr>
        <w:t xml:space="preserve"> </w:t>
      </w:r>
      <w:r w:rsidR="00AB1C95" w:rsidRPr="0042047D">
        <w:rPr>
          <w:rFonts w:ascii="Rockwell" w:hAnsi="Rockwell"/>
          <w:color w:val="000000" w:themeColor="text1"/>
          <w:sz w:val="22"/>
          <w:szCs w:val="22"/>
          <w:lang w:val="es-ES"/>
        </w:rPr>
        <w:t>Llegada, asisten</w:t>
      </w:r>
      <w:r w:rsidRPr="0042047D">
        <w:rPr>
          <w:rFonts w:ascii="Rockwell" w:hAnsi="Rockwell"/>
          <w:color w:val="000000" w:themeColor="text1"/>
          <w:sz w:val="22"/>
          <w:szCs w:val="22"/>
          <w:lang w:val="es-ES"/>
        </w:rPr>
        <w:t>cia</w:t>
      </w:r>
      <w:r w:rsidR="00AB1C95" w:rsidRPr="0042047D">
        <w:rPr>
          <w:rFonts w:ascii="Rockwell" w:hAnsi="Rockwell"/>
          <w:color w:val="000000" w:themeColor="text1"/>
          <w:sz w:val="22"/>
          <w:szCs w:val="22"/>
          <w:lang w:val="es-ES"/>
        </w:rPr>
        <w:t xml:space="preserve"> ay traslado al hotel. Cena y </w:t>
      </w:r>
      <w:r w:rsidRPr="0042047D">
        <w:rPr>
          <w:rFonts w:ascii="Rockwell" w:hAnsi="Rockwell"/>
          <w:color w:val="000000" w:themeColor="text1"/>
          <w:sz w:val="22"/>
          <w:szCs w:val="22"/>
          <w:lang w:val="es-ES"/>
        </w:rPr>
        <w:t>alojamiento</w:t>
      </w:r>
      <w:r w:rsidR="00AB1C95" w:rsidRPr="0042047D">
        <w:rPr>
          <w:rFonts w:ascii="Rockwell" w:hAnsi="Rockwell"/>
          <w:color w:val="000000" w:themeColor="text1"/>
          <w:sz w:val="22"/>
          <w:szCs w:val="22"/>
          <w:lang w:val="es-ES"/>
        </w:rPr>
        <w:t>.</w:t>
      </w:r>
    </w:p>
    <w:p w14:paraId="019EE9E2" w14:textId="77777777" w:rsidR="00146CFA" w:rsidRPr="0042047D" w:rsidRDefault="00146CFA" w:rsidP="00146CFA">
      <w:pPr>
        <w:pStyle w:val="ItinerariodiasEstilossenior"/>
        <w:rPr>
          <w:rFonts w:ascii="Rockwell" w:hAnsi="Rockwell"/>
          <w:color w:val="000000" w:themeColor="text1"/>
          <w:sz w:val="22"/>
          <w:szCs w:val="22"/>
        </w:rPr>
      </w:pPr>
    </w:p>
    <w:p w14:paraId="487F28F1" w14:textId="61EB9508" w:rsidR="00146CFA" w:rsidRPr="0042047D" w:rsidRDefault="00146CFA" w:rsidP="00146CFA">
      <w:pPr>
        <w:pStyle w:val="ItinerariodiasEstilossenior"/>
        <w:rPr>
          <w:rFonts w:ascii="Rockwell" w:hAnsi="Rockwell"/>
          <w:b/>
          <w:bCs/>
          <w:color w:val="000000" w:themeColor="text1"/>
          <w:sz w:val="22"/>
          <w:szCs w:val="22"/>
          <w:lang w:val="es-ES"/>
        </w:rPr>
      </w:pPr>
      <w:r w:rsidRPr="0042047D">
        <w:rPr>
          <w:rFonts w:ascii="Rockwell" w:hAnsi="Rockwell"/>
          <w:b/>
          <w:bCs/>
          <w:color w:val="000000" w:themeColor="text1"/>
          <w:sz w:val="22"/>
          <w:szCs w:val="22"/>
          <w:lang w:val="es-ES"/>
        </w:rPr>
        <w:t xml:space="preserve">Día 2. </w:t>
      </w:r>
      <w:r w:rsidR="001972ED" w:rsidRPr="0042047D">
        <w:rPr>
          <w:rFonts w:ascii="Rockwell" w:hAnsi="Rockwell"/>
          <w:b/>
          <w:bCs/>
          <w:color w:val="000000" w:themeColor="text1"/>
          <w:sz w:val="22"/>
          <w:szCs w:val="22"/>
          <w:lang w:val="es-ES"/>
        </w:rPr>
        <w:t xml:space="preserve">Montreal – Quebec </w:t>
      </w:r>
      <w:r w:rsidRPr="0042047D">
        <w:rPr>
          <w:rFonts w:ascii="Rockwell" w:hAnsi="Rockwell"/>
          <w:b/>
          <w:bCs/>
          <w:color w:val="000000" w:themeColor="text1"/>
          <w:sz w:val="22"/>
          <w:szCs w:val="22"/>
          <w:lang w:val="es-ES"/>
        </w:rPr>
        <w:t xml:space="preserve"> </w:t>
      </w:r>
    </w:p>
    <w:p w14:paraId="122F8F4A" w14:textId="0369D787" w:rsidR="00565296" w:rsidRPr="0042047D" w:rsidRDefault="001972ED" w:rsidP="001972ED">
      <w:pPr>
        <w:autoSpaceDE w:val="0"/>
        <w:autoSpaceDN w:val="0"/>
        <w:adjustRightInd w:val="0"/>
        <w:spacing w:after="0" w:line="240" w:lineRule="auto"/>
        <w:jc w:val="both"/>
        <w:rPr>
          <w:rFonts w:ascii="Rockwell" w:hAnsi="Rockwell"/>
          <w:color w:val="000000" w:themeColor="text1"/>
          <w:shd w:val="clear" w:color="auto" w:fill="FFFFFF"/>
        </w:rPr>
      </w:pPr>
      <w:r w:rsidRPr="0042047D">
        <w:rPr>
          <w:rFonts w:ascii="Rockwell" w:hAnsi="Rockwell"/>
          <w:color w:val="000000" w:themeColor="text1"/>
          <w:shd w:val="clear" w:color="auto" w:fill="FFFFFF"/>
        </w:rPr>
        <w:t>Desayuno. Dedicamos la mañana a descubrir la ciudad de Montreal</w:t>
      </w:r>
      <w:r w:rsidR="302359F9" w:rsidRPr="0042047D">
        <w:rPr>
          <w:rFonts w:ascii="Rockwell" w:hAnsi="Rockwell"/>
          <w:color w:val="000000" w:themeColor="text1"/>
          <w:shd w:val="clear" w:color="auto" w:fill="FFFFFF"/>
        </w:rPr>
        <w:t xml:space="preserve"> con guía local</w:t>
      </w:r>
      <w:r w:rsidRPr="0042047D">
        <w:rPr>
          <w:rFonts w:ascii="Rockwell" w:hAnsi="Rockwell"/>
          <w:color w:val="000000" w:themeColor="text1"/>
          <w:shd w:val="clear" w:color="auto" w:fill="FFFFFF"/>
        </w:rPr>
        <w:t xml:space="preserve"> comenzando por el</w:t>
      </w:r>
      <w:r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 xml:space="preserve"> Montreal Viejo</w:t>
      </w:r>
      <w:r w:rsidRPr="0042047D">
        <w:rPr>
          <w:rFonts w:ascii="Rockwell" w:hAnsi="Rockwell"/>
          <w:color w:val="000000" w:themeColor="text1"/>
          <w:shd w:val="clear" w:color="auto" w:fill="FFFFFF"/>
        </w:rPr>
        <w:t xml:space="preserve">, </w:t>
      </w:r>
      <w:r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>la Universidad de McGill</w:t>
      </w:r>
      <w:r w:rsidRPr="0042047D">
        <w:rPr>
          <w:rFonts w:ascii="Rockwell" w:hAnsi="Rockwell"/>
          <w:color w:val="000000" w:themeColor="text1"/>
          <w:shd w:val="clear" w:color="auto" w:fill="FFFFFF"/>
        </w:rPr>
        <w:t xml:space="preserve">, </w:t>
      </w:r>
      <w:r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 xml:space="preserve">el Ayuntamiento </w:t>
      </w:r>
      <w:r w:rsidRPr="0042047D">
        <w:rPr>
          <w:rFonts w:ascii="Rockwell" w:hAnsi="Rockwell"/>
          <w:color w:val="000000" w:themeColor="text1"/>
          <w:shd w:val="clear" w:color="auto" w:fill="FFFFFF"/>
        </w:rPr>
        <w:t xml:space="preserve">y </w:t>
      </w:r>
      <w:r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 xml:space="preserve">Mont Royal </w:t>
      </w:r>
      <w:r w:rsidRPr="0042047D">
        <w:rPr>
          <w:rFonts w:ascii="Rockwell" w:hAnsi="Rockwell"/>
          <w:color w:val="000000" w:themeColor="text1"/>
          <w:shd w:val="clear" w:color="auto" w:fill="FFFFFF"/>
        </w:rPr>
        <w:t xml:space="preserve">con vistas de la ciudad. También visitaremos </w:t>
      </w:r>
      <w:r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>la ciudad subterránea de Montreal</w:t>
      </w:r>
      <w:r w:rsidRPr="0042047D">
        <w:rPr>
          <w:rFonts w:ascii="Rockwell" w:hAnsi="Rockwell"/>
          <w:color w:val="000000" w:themeColor="text1"/>
          <w:shd w:val="clear" w:color="auto" w:fill="FFFFFF"/>
        </w:rPr>
        <w:t xml:space="preserve">, uno de los complejos subterráneos más grandes del mundo. Almuerzo. Salida hacia Quebec. Llegada y visita panorámica de </w:t>
      </w:r>
      <w:proofErr w:type="spellStart"/>
      <w:r w:rsidRPr="0042047D">
        <w:rPr>
          <w:rFonts w:ascii="Rockwell" w:hAnsi="Rockwell"/>
          <w:color w:val="000000" w:themeColor="text1"/>
          <w:shd w:val="clear" w:color="auto" w:fill="FFFFFF"/>
        </w:rPr>
        <w:t>Québec</w:t>
      </w:r>
      <w:proofErr w:type="spellEnd"/>
      <w:r w:rsidRPr="0042047D">
        <w:rPr>
          <w:rFonts w:ascii="Rockwell" w:hAnsi="Rockwell"/>
          <w:color w:val="000000" w:themeColor="text1"/>
          <w:shd w:val="clear" w:color="auto" w:fill="FFFFFF"/>
        </w:rPr>
        <w:t xml:space="preserve"> incluyendo </w:t>
      </w:r>
      <w:r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 xml:space="preserve">la Plaza de Armas, la Plaza Real, el Parlamento y el Castillo </w:t>
      </w:r>
      <w:proofErr w:type="spellStart"/>
      <w:r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>Frontenac</w:t>
      </w:r>
      <w:proofErr w:type="spellEnd"/>
      <w:r w:rsidRPr="0042047D">
        <w:rPr>
          <w:rFonts w:ascii="Rockwell" w:hAnsi="Rockwell"/>
          <w:color w:val="000000" w:themeColor="text1"/>
          <w:shd w:val="clear" w:color="auto" w:fill="FFFFFF"/>
        </w:rPr>
        <w:t>. Cena y alojamiento.</w:t>
      </w:r>
    </w:p>
    <w:p w14:paraId="2D6195A4" w14:textId="77777777" w:rsidR="00146CFA" w:rsidRPr="0042047D" w:rsidRDefault="00146CFA" w:rsidP="00146CFA">
      <w:pPr>
        <w:rPr>
          <w:rFonts w:ascii="Rockwell" w:hAnsi="Rockwell" w:cs="Calibri"/>
          <w:bCs/>
          <w:color w:val="000000" w:themeColor="text1"/>
          <w:shd w:val="clear" w:color="auto" w:fill="FFFFFF"/>
        </w:rPr>
      </w:pPr>
    </w:p>
    <w:p w14:paraId="13B68A13" w14:textId="2D96A9FB" w:rsidR="00146CFA" w:rsidRPr="0042047D" w:rsidRDefault="00146CFA" w:rsidP="44ADD81B">
      <w:pPr>
        <w:pStyle w:val="ItinerariodiasEstilossenior"/>
        <w:tabs>
          <w:tab w:val="left" w:pos="1120"/>
        </w:tabs>
        <w:rPr>
          <w:rFonts w:ascii="Rockwell" w:hAnsi="Rockwell"/>
          <w:b/>
          <w:bCs/>
          <w:color w:val="000000" w:themeColor="text1"/>
          <w:sz w:val="22"/>
          <w:szCs w:val="22"/>
          <w:lang w:val="es-ES"/>
        </w:rPr>
      </w:pPr>
      <w:r w:rsidRPr="0042047D">
        <w:rPr>
          <w:rFonts w:ascii="Rockwell" w:hAnsi="Rockwell"/>
          <w:b/>
          <w:bCs/>
          <w:color w:val="000000" w:themeColor="text1"/>
          <w:sz w:val="22"/>
          <w:szCs w:val="22"/>
          <w:lang w:val="es-ES"/>
        </w:rPr>
        <w:t>Día 3.</w:t>
      </w:r>
      <w:r w:rsidRPr="0042047D">
        <w:rPr>
          <w:rFonts w:ascii="Rockwell" w:hAnsi="Rockwell"/>
          <w:color w:val="000000" w:themeColor="text1"/>
          <w:sz w:val="22"/>
          <w:szCs w:val="22"/>
          <w:lang w:val="es-ES"/>
        </w:rPr>
        <w:t xml:space="preserve"> </w:t>
      </w:r>
      <w:r w:rsidR="001972ED" w:rsidRPr="0042047D">
        <w:rPr>
          <w:rFonts w:ascii="Rockwell" w:hAnsi="Rockwell"/>
          <w:b/>
          <w:bCs/>
          <w:color w:val="000000" w:themeColor="text1"/>
          <w:sz w:val="22"/>
          <w:szCs w:val="22"/>
          <w:lang w:val="es-ES"/>
        </w:rPr>
        <w:t xml:space="preserve">Quebec </w:t>
      </w:r>
    </w:p>
    <w:p w14:paraId="7EE86FED" w14:textId="31FAE52C" w:rsidR="00146CFA" w:rsidRPr="0042047D" w:rsidRDefault="001972ED" w:rsidP="59AACFF2">
      <w:pPr>
        <w:pStyle w:val="ItinerariodiasEstilossenior"/>
        <w:rPr>
          <w:rFonts w:ascii="Rockwell" w:hAnsi="Rockwell"/>
          <w:color w:val="000000" w:themeColor="text1"/>
          <w:shd w:val="clear" w:color="auto" w:fill="FFFFFF"/>
          <w:lang w:val="es-ES"/>
        </w:rPr>
      </w:pPr>
      <w:r w:rsidRPr="0042047D">
        <w:rPr>
          <w:rFonts w:ascii="Rockwell" w:hAnsi="Rockwell"/>
          <w:color w:val="000000" w:themeColor="text1"/>
          <w:shd w:val="clear" w:color="auto" w:fill="FFFFFF"/>
          <w:lang w:val="es-ES"/>
        </w:rPr>
        <w:t>Desayuno. Día libre con posibilidad de realizar la excursión opcional no incluida de avistamiento de ballenas, una emocionante oportunidad para poder avistar estas criaturas marinas</w:t>
      </w:r>
      <w:r w:rsidR="34106E49" w:rsidRPr="0042047D">
        <w:rPr>
          <w:rFonts w:ascii="Rockwell" w:hAnsi="Rockwell"/>
          <w:color w:val="000000" w:themeColor="text1"/>
          <w:shd w:val="clear" w:color="auto" w:fill="FFFFFF"/>
          <w:lang w:val="es-ES"/>
        </w:rPr>
        <w:t>, la Basílica de Sainte Anne y las Cataratas Montmorency</w:t>
      </w:r>
      <w:r w:rsidRPr="0042047D">
        <w:rPr>
          <w:rFonts w:ascii="Rockwell" w:hAnsi="Rockwell"/>
          <w:color w:val="000000" w:themeColor="text1"/>
          <w:shd w:val="clear" w:color="auto" w:fill="FFFFFF"/>
          <w:lang w:val="es-ES"/>
        </w:rPr>
        <w:t>. Cena y alojamiento.</w:t>
      </w:r>
    </w:p>
    <w:p w14:paraId="7B6FCFF0" w14:textId="77777777" w:rsidR="001972ED" w:rsidRPr="0042047D" w:rsidRDefault="001972ED" w:rsidP="001972ED">
      <w:pPr>
        <w:pStyle w:val="ItinerarioEstilossenior"/>
        <w:rPr>
          <w:color w:val="000000" w:themeColor="text1"/>
        </w:rPr>
      </w:pPr>
    </w:p>
    <w:p w14:paraId="361AD5CD" w14:textId="0E2C46B6" w:rsidR="00146CFA" w:rsidRPr="0042047D" w:rsidRDefault="00146CFA" w:rsidP="00146CFA">
      <w:pPr>
        <w:pStyle w:val="ItinerariodiasEstilossenior"/>
        <w:rPr>
          <w:rFonts w:ascii="Rockwell" w:hAnsi="Rockwell"/>
          <w:color w:val="000000" w:themeColor="text1"/>
          <w:sz w:val="22"/>
          <w:szCs w:val="22"/>
          <w:lang w:val="es-ES"/>
        </w:rPr>
      </w:pPr>
      <w:r w:rsidRPr="0042047D">
        <w:rPr>
          <w:rFonts w:ascii="Rockwell" w:hAnsi="Rockwell"/>
          <w:b/>
          <w:bCs/>
          <w:color w:val="000000" w:themeColor="text1"/>
          <w:sz w:val="22"/>
          <w:szCs w:val="22"/>
          <w:lang w:val="es-ES"/>
        </w:rPr>
        <w:t>Día 4.</w:t>
      </w:r>
      <w:r w:rsidR="00513133" w:rsidRPr="0042047D">
        <w:rPr>
          <w:rFonts w:ascii="Rockwell" w:eastAsia="Avenir LT Std 35 Light" w:hAnsi="Rockwell" w:cs="Calibri Light"/>
          <w:b/>
          <w:bCs/>
          <w:color w:val="000000" w:themeColor="text1"/>
          <w:sz w:val="22"/>
          <w:szCs w:val="22"/>
          <w:lang w:val="es-ES" w:bidi="es-ES"/>
        </w:rPr>
        <w:t xml:space="preserve"> Quebec – Ottawa </w:t>
      </w:r>
    </w:p>
    <w:p w14:paraId="27D10B64" w14:textId="2449E9D4" w:rsidR="00146CFA" w:rsidRPr="0042047D" w:rsidRDefault="00513133" w:rsidP="00513133">
      <w:pPr>
        <w:pStyle w:val="ItinerarioEstilossenior"/>
        <w:rPr>
          <w:rFonts w:ascii="Rockwell" w:hAnsi="Rockwell"/>
          <w:color w:val="000000" w:themeColor="text1"/>
          <w:sz w:val="22"/>
          <w:szCs w:val="22"/>
        </w:rPr>
      </w:pPr>
      <w:r w:rsidRPr="0042047D">
        <w:rPr>
          <w:rFonts w:ascii="Rockwell" w:hAnsi="Rockwell"/>
          <w:color w:val="000000" w:themeColor="text1"/>
          <w:shd w:val="clear" w:color="auto" w:fill="FFFFFF"/>
        </w:rPr>
        <w:t xml:space="preserve">Desayuno. Salida hacia Ottawa. En ruta pasaremos por </w:t>
      </w:r>
      <w:r w:rsidR="001F69F6" w:rsidRPr="0042047D">
        <w:rPr>
          <w:rFonts w:ascii="Rockwell" w:hAnsi="Rockwell"/>
          <w:color w:val="000000" w:themeColor="text1"/>
          <w:shd w:val="clear" w:color="auto" w:fill="FFFFFF"/>
        </w:rPr>
        <w:t xml:space="preserve">la ciudad de </w:t>
      </w:r>
      <w:proofErr w:type="spellStart"/>
      <w:r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>Trois</w:t>
      </w:r>
      <w:proofErr w:type="spellEnd"/>
      <w:r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 xml:space="preserve"> </w:t>
      </w:r>
      <w:proofErr w:type="spellStart"/>
      <w:r w:rsidR="000A2297"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>Rivieres</w:t>
      </w:r>
      <w:proofErr w:type="spellEnd"/>
      <w:r w:rsidR="000A2297"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>, que</w:t>
      </w:r>
      <w:r w:rsidR="001F69F6"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 xml:space="preserve"> recibe ese nombre por la</w:t>
      </w:r>
      <w:r w:rsidR="001F69F6" w:rsidRPr="0042047D">
        <w:rPr>
          <w:rFonts w:ascii="Rockwell" w:hAnsi="Rockwell"/>
          <w:b/>
          <w:bCs/>
          <w:color w:val="000000" w:themeColor="text1"/>
          <w:shd w:val="clear" w:color="auto" w:fill="FFFFFF"/>
          <w:lang w:val="es-ES"/>
        </w:rPr>
        <w:t xml:space="preserve"> desembocadura del río Saint-Maurice en el río San Lorenzo, que se divide en tres brazos al encontrarse con varias islas.</w:t>
      </w:r>
      <w:r w:rsidR="000A2297" w:rsidRPr="0042047D">
        <w:rPr>
          <w:rFonts w:ascii="Rockwell" w:hAnsi="Rockwell"/>
          <w:b/>
          <w:bCs/>
          <w:color w:val="000000" w:themeColor="text1"/>
          <w:shd w:val="clear" w:color="auto" w:fill="FFFFFF"/>
          <w:lang w:val="es-ES"/>
        </w:rPr>
        <w:t xml:space="preserve"> </w:t>
      </w:r>
      <w:r w:rsidRPr="0042047D">
        <w:rPr>
          <w:rFonts w:ascii="Rockwell" w:hAnsi="Rockwell"/>
          <w:color w:val="000000" w:themeColor="text1"/>
          <w:shd w:val="clear" w:color="auto" w:fill="FFFFFF"/>
        </w:rPr>
        <w:t xml:space="preserve">Almuerzo en la Cabaña de Azúcar Chez Dany (entrada incluida). Visita panorámica de Ottawa con guía local, recorriendo </w:t>
      </w:r>
      <w:r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>la calle Wellington</w:t>
      </w:r>
      <w:r w:rsidRPr="0042047D">
        <w:rPr>
          <w:rFonts w:ascii="Rockwell" w:hAnsi="Rockwell"/>
          <w:color w:val="000000" w:themeColor="text1"/>
          <w:shd w:val="clear" w:color="auto" w:fill="FFFFFF"/>
        </w:rPr>
        <w:t xml:space="preserve">, </w:t>
      </w:r>
      <w:r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>el Parlamento</w:t>
      </w:r>
      <w:r w:rsidRPr="0042047D">
        <w:rPr>
          <w:rFonts w:ascii="Rockwell" w:hAnsi="Rockwell"/>
          <w:color w:val="000000" w:themeColor="text1"/>
          <w:shd w:val="clear" w:color="auto" w:fill="FFFFFF"/>
        </w:rPr>
        <w:t xml:space="preserve">, </w:t>
      </w:r>
      <w:r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 xml:space="preserve">Sussex Drive </w:t>
      </w:r>
      <w:r w:rsidRPr="0042047D">
        <w:rPr>
          <w:rFonts w:ascii="Rockwell" w:hAnsi="Rockwell"/>
          <w:color w:val="000000" w:themeColor="text1"/>
          <w:shd w:val="clear" w:color="auto" w:fill="FFFFFF"/>
        </w:rPr>
        <w:t xml:space="preserve">y </w:t>
      </w:r>
      <w:r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>el Canal Rideau</w:t>
      </w:r>
      <w:r w:rsidRPr="0042047D">
        <w:rPr>
          <w:rFonts w:ascii="Rockwell" w:hAnsi="Rockwell"/>
          <w:color w:val="000000" w:themeColor="text1"/>
          <w:shd w:val="clear" w:color="auto" w:fill="FFFFFF"/>
        </w:rPr>
        <w:t xml:space="preserve">. </w:t>
      </w:r>
      <w:r w:rsidRPr="0042047D">
        <w:rPr>
          <w:rFonts w:ascii="Rockwell" w:eastAsiaTheme="minorHAnsi" w:hAnsi="Rockwell" w:cstheme="minorBidi"/>
          <w:color w:val="000000" w:themeColor="text1"/>
          <w:kern w:val="2"/>
          <w:sz w:val="22"/>
          <w:szCs w:val="22"/>
          <w:shd w:val="clear" w:color="auto" w:fill="FFFFFF"/>
          <w:lang w:val="es-ES" w:eastAsia="en-US"/>
          <w14:ligatures w14:val="standardContextual"/>
        </w:rPr>
        <w:t>Cena y alojamiento.</w:t>
      </w:r>
    </w:p>
    <w:p w14:paraId="19AEBDF1" w14:textId="77777777" w:rsidR="00146CFA" w:rsidRPr="0042047D" w:rsidRDefault="00146CFA" w:rsidP="00146CFA">
      <w:pPr>
        <w:pStyle w:val="ItinerariodiasEstilossenior"/>
        <w:rPr>
          <w:rFonts w:ascii="Rockwell" w:hAnsi="Rockwell"/>
          <w:color w:val="000000" w:themeColor="text1"/>
          <w:sz w:val="22"/>
          <w:szCs w:val="22"/>
        </w:rPr>
      </w:pPr>
    </w:p>
    <w:p w14:paraId="5FB98C62" w14:textId="5E11DDD4" w:rsidR="00146CFA" w:rsidRPr="0042047D" w:rsidRDefault="00146CFA" w:rsidP="44ADD81B">
      <w:pPr>
        <w:pStyle w:val="ItinerariodiasEstilossenior"/>
        <w:rPr>
          <w:rFonts w:ascii="Rockwell" w:eastAsia="Avenir LT Std 35 Light" w:hAnsi="Rockwell" w:cs="Calibri Light"/>
          <w:b/>
          <w:bCs/>
          <w:color w:val="000000" w:themeColor="text1"/>
          <w:sz w:val="22"/>
          <w:szCs w:val="22"/>
          <w:lang w:val="es-ES" w:bidi="es-ES"/>
        </w:rPr>
      </w:pPr>
      <w:r w:rsidRPr="0042047D">
        <w:rPr>
          <w:rFonts w:ascii="Rockwell" w:hAnsi="Rockwell"/>
          <w:b/>
          <w:bCs/>
          <w:color w:val="000000" w:themeColor="text1"/>
          <w:sz w:val="22"/>
          <w:szCs w:val="22"/>
          <w:lang w:val="es-ES"/>
        </w:rPr>
        <w:t xml:space="preserve">Día 5. </w:t>
      </w:r>
      <w:r w:rsidR="000A2297" w:rsidRPr="0042047D">
        <w:rPr>
          <w:rFonts w:ascii="Rockwell" w:hAnsi="Rockwell"/>
          <w:b/>
          <w:bCs/>
          <w:color w:val="000000" w:themeColor="text1"/>
          <w:sz w:val="22"/>
          <w:szCs w:val="22"/>
          <w:lang w:val="es-ES"/>
        </w:rPr>
        <w:t xml:space="preserve">Ottawa – Mil Islas – Toronto </w:t>
      </w:r>
    </w:p>
    <w:p w14:paraId="4FFF359B" w14:textId="5E4A715A" w:rsidR="002E6EDE" w:rsidRPr="0042047D" w:rsidRDefault="000A2297" w:rsidP="002E6EDE">
      <w:pPr>
        <w:autoSpaceDE w:val="0"/>
        <w:autoSpaceDN w:val="0"/>
        <w:adjustRightInd w:val="0"/>
        <w:spacing w:after="0" w:line="240" w:lineRule="auto"/>
        <w:jc w:val="both"/>
        <w:rPr>
          <w:rFonts w:ascii="Rockwell" w:hAnsi="Rockwell"/>
          <w:color w:val="000000" w:themeColor="text1"/>
          <w:shd w:val="clear" w:color="auto" w:fill="FFFFFF"/>
        </w:rPr>
      </w:pPr>
      <w:r w:rsidRPr="0042047D">
        <w:rPr>
          <w:rFonts w:ascii="Rockwell" w:hAnsi="Rockwell"/>
          <w:color w:val="000000" w:themeColor="text1"/>
          <w:shd w:val="clear" w:color="auto" w:fill="FFFFFF"/>
        </w:rPr>
        <w:t>Desayuno. Salida hacia las Mil Islas</w:t>
      </w:r>
      <w:r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 xml:space="preserve">. </w:t>
      </w:r>
      <w:r w:rsidRPr="0042047D">
        <w:rPr>
          <w:rFonts w:ascii="Rockwell" w:hAnsi="Rockwell"/>
          <w:color w:val="000000" w:themeColor="text1"/>
          <w:shd w:val="clear" w:color="auto" w:fill="FFFFFF"/>
        </w:rPr>
        <w:t xml:space="preserve">Daremos un paseo en </w:t>
      </w:r>
      <w:r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 xml:space="preserve">barco por el río San Lorenzo </w:t>
      </w:r>
      <w:r w:rsidRPr="0042047D">
        <w:rPr>
          <w:rFonts w:ascii="Rockwell" w:hAnsi="Rockwell"/>
          <w:color w:val="000000" w:themeColor="text1"/>
          <w:shd w:val="clear" w:color="auto" w:fill="FFFFFF"/>
        </w:rPr>
        <w:t xml:space="preserve">(entrada incluida). Se trata de uno de los ríos más importantes de América del Norte. Nace en el </w:t>
      </w:r>
      <w:r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>Lago Ontario</w:t>
      </w:r>
      <w:r w:rsidRPr="0042047D">
        <w:rPr>
          <w:rFonts w:ascii="Rockwell" w:hAnsi="Rockwell"/>
          <w:color w:val="000000" w:themeColor="text1"/>
          <w:shd w:val="clear" w:color="auto" w:fill="FFFFFF"/>
        </w:rPr>
        <w:t xml:space="preserve">, en la frontera entre Canadá y Estados Unidos, y fluye hacia el noreste atravesando la provincia de </w:t>
      </w:r>
      <w:r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>Quebec</w:t>
      </w:r>
      <w:r w:rsidRPr="0042047D">
        <w:rPr>
          <w:rFonts w:ascii="Rockwell" w:hAnsi="Rockwell"/>
          <w:color w:val="000000" w:themeColor="text1"/>
          <w:shd w:val="clear" w:color="auto" w:fill="FFFFFF"/>
        </w:rPr>
        <w:t xml:space="preserve">, hasta desembocar en el </w:t>
      </w:r>
      <w:r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>Golfo de San Lorenzo</w:t>
      </w:r>
      <w:r w:rsidRPr="0042047D">
        <w:rPr>
          <w:rFonts w:ascii="Rockwell" w:hAnsi="Rockwell"/>
          <w:color w:val="000000" w:themeColor="text1"/>
          <w:shd w:val="clear" w:color="auto" w:fill="FFFFFF"/>
        </w:rPr>
        <w:t>, que se abre al Océano Atlántico. Almuerzo en restaurante</w:t>
      </w:r>
      <w:r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 xml:space="preserve">. </w:t>
      </w:r>
      <w:r w:rsidRPr="0042047D">
        <w:rPr>
          <w:rFonts w:ascii="Rockwell" w:hAnsi="Rockwell"/>
          <w:color w:val="000000" w:themeColor="text1"/>
          <w:shd w:val="clear" w:color="auto" w:fill="FFFFFF"/>
        </w:rPr>
        <w:t xml:space="preserve">Llegada a Toronto y visita panorámica por </w:t>
      </w:r>
      <w:r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 xml:space="preserve">el centro financiero, </w:t>
      </w:r>
      <w:proofErr w:type="spellStart"/>
      <w:r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>Queen’s</w:t>
      </w:r>
      <w:proofErr w:type="spellEnd"/>
      <w:r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 xml:space="preserve"> Park, Chinatown, el Sky Dome </w:t>
      </w:r>
      <w:r w:rsidRPr="0042047D">
        <w:rPr>
          <w:rFonts w:ascii="Rockwell" w:hAnsi="Rockwell"/>
          <w:color w:val="000000" w:themeColor="text1"/>
          <w:shd w:val="clear" w:color="auto" w:fill="FFFFFF"/>
        </w:rPr>
        <w:t xml:space="preserve">y </w:t>
      </w:r>
      <w:r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 xml:space="preserve">la Torre CN </w:t>
      </w:r>
      <w:r w:rsidRPr="0042047D">
        <w:rPr>
          <w:rFonts w:ascii="Rockwell" w:hAnsi="Rockwell"/>
          <w:color w:val="000000" w:themeColor="text1"/>
          <w:shd w:val="clear" w:color="auto" w:fill="FFFFFF"/>
        </w:rPr>
        <w:t>de 553 metros. Cena y alojamiento.</w:t>
      </w:r>
    </w:p>
    <w:p w14:paraId="2528DE96" w14:textId="77777777" w:rsidR="00146CFA" w:rsidRPr="0042047D" w:rsidRDefault="00146CFA" w:rsidP="00146CFA">
      <w:pPr>
        <w:jc w:val="both"/>
        <w:rPr>
          <w:rFonts w:ascii="Rockwell" w:hAnsi="Rockwell"/>
          <w:color w:val="000000" w:themeColor="text1"/>
        </w:rPr>
      </w:pPr>
    </w:p>
    <w:p w14:paraId="2BEFD791" w14:textId="77777777" w:rsidR="00146CFA" w:rsidRPr="0042047D" w:rsidRDefault="00146CFA" w:rsidP="00146CFA">
      <w:pPr>
        <w:jc w:val="both"/>
        <w:rPr>
          <w:rFonts w:ascii="Rockwell" w:hAnsi="Rockwell"/>
          <w:color w:val="000000" w:themeColor="text1"/>
        </w:rPr>
      </w:pPr>
    </w:p>
    <w:p w14:paraId="2B2D9C8F" w14:textId="77777777" w:rsidR="00146CFA" w:rsidRPr="0042047D" w:rsidRDefault="00146CFA" w:rsidP="00146CFA">
      <w:pPr>
        <w:jc w:val="both"/>
        <w:rPr>
          <w:rFonts w:ascii="Rockwell" w:hAnsi="Rockwell"/>
          <w:color w:val="000000" w:themeColor="text1"/>
        </w:rPr>
      </w:pPr>
    </w:p>
    <w:p w14:paraId="0FDBED59" w14:textId="77777777" w:rsidR="00146CFA" w:rsidRPr="0042047D" w:rsidRDefault="00146CFA" w:rsidP="00146CFA">
      <w:pPr>
        <w:jc w:val="both"/>
        <w:rPr>
          <w:rFonts w:ascii="Rockwell" w:hAnsi="Rockwell"/>
          <w:color w:val="000000" w:themeColor="text1"/>
        </w:rPr>
      </w:pPr>
    </w:p>
    <w:p w14:paraId="032D292E" w14:textId="77777777" w:rsidR="00146CFA" w:rsidRPr="0042047D" w:rsidRDefault="00146CFA" w:rsidP="00146CFA">
      <w:pPr>
        <w:jc w:val="both"/>
        <w:rPr>
          <w:rFonts w:ascii="Rockwell" w:hAnsi="Rockwell"/>
          <w:color w:val="000000" w:themeColor="text1"/>
        </w:rPr>
      </w:pPr>
    </w:p>
    <w:p w14:paraId="769185E0" w14:textId="7D637F8D" w:rsidR="00146CFA" w:rsidRPr="0042047D" w:rsidRDefault="00146CFA" w:rsidP="00146CFA">
      <w:pPr>
        <w:pStyle w:val="ItinerariodiasEstilossenior"/>
        <w:rPr>
          <w:rFonts w:ascii="Rockwell" w:hAnsi="Rockwell"/>
          <w:b/>
          <w:bCs/>
          <w:color w:val="000000" w:themeColor="text1"/>
          <w:sz w:val="22"/>
          <w:szCs w:val="22"/>
          <w:lang w:val="es-ES"/>
        </w:rPr>
      </w:pPr>
      <w:r w:rsidRPr="0042047D">
        <w:rPr>
          <w:rFonts w:ascii="Rockwell" w:hAnsi="Rockwell"/>
          <w:b/>
          <w:bCs/>
          <w:color w:val="000000" w:themeColor="text1"/>
          <w:sz w:val="22"/>
          <w:szCs w:val="22"/>
          <w:lang w:val="es-ES"/>
        </w:rPr>
        <w:t xml:space="preserve">Día 6. </w:t>
      </w:r>
      <w:r w:rsidR="000A2297" w:rsidRPr="0042047D">
        <w:rPr>
          <w:rFonts w:ascii="Rockwell" w:hAnsi="Rockwell"/>
          <w:b/>
          <w:bCs/>
          <w:color w:val="000000" w:themeColor="text1"/>
          <w:sz w:val="22"/>
          <w:szCs w:val="22"/>
          <w:lang w:val="es-ES"/>
        </w:rPr>
        <w:t xml:space="preserve">Toronto – Niagara– Toronto </w:t>
      </w:r>
    </w:p>
    <w:p w14:paraId="507AB75E" w14:textId="6A93E886" w:rsidR="00575BB6" w:rsidRPr="0042047D" w:rsidRDefault="00575BB6" w:rsidP="00575BB6">
      <w:pPr>
        <w:autoSpaceDE w:val="0"/>
        <w:autoSpaceDN w:val="0"/>
        <w:adjustRightInd w:val="0"/>
        <w:spacing w:after="0" w:line="240" w:lineRule="auto"/>
        <w:jc w:val="both"/>
        <w:rPr>
          <w:rFonts w:ascii="Rockwell" w:hAnsi="Rockwell"/>
          <w:color w:val="000000" w:themeColor="text1"/>
          <w:shd w:val="clear" w:color="auto" w:fill="FFFFFF"/>
        </w:rPr>
      </w:pPr>
      <w:r w:rsidRPr="0042047D">
        <w:rPr>
          <w:rFonts w:ascii="Rockwell" w:hAnsi="Rockwell"/>
          <w:color w:val="000000" w:themeColor="text1"/>
          <w:shd w:val="clear" w:color="auto" w:fill="FFFFFF"/>
        </w:rPr>
        <w:t xml:space="preserve">Desayuno. </w:t>
      </w:r>
      <w:r w:rsidR="000A2297" w:rsidRPr="0042047D">
        <w:rPr>
          <w:rFonts w:ascii="Rockwell" w:hAnsi="Rockwell"/>
          <w:color w:val="000000" w:themeColor="text1"/>
          <w:shd w:val="clear" w:color="auto" w:fill="FFFFFF"/>
        </w:rPr>
        <w:t xml:space="preserve">Mañana libre con posibilidad de realizar la excursión opcional no incluida a </w:t>
      </w:r>
      <w:r w:rsidR="000A2297"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 xml:space="preserve">las Cataratas del Niágara </w:t>
      </w:r>
      <w:r w:rsidR="000A2297" w:rsidRPr="0042047D">
        <w:rPr>
          <w:rFonts w:ascii="Rockwell" w:hAnsi="Rockwell"/>
          <w:color w:val="000000" w:themeColor="text1"/>
          <w:shd w:val="clear" w:color="auto" w:fill="FFFFFF"/>
        </w:rPr>
        <w:t>con paseo en el barco Hornblower</w:t>
      </w:r>
      <w:r w:rsidR="009C4FF5" w:rsidRPr="0042047D">
        <w:rPr>
          <w:rFonts w:ascii="Rockwell" w:hAnsi="Rockwell"/>
          <w:color w:val="000000" w:themeColor="text1"/>
          <w:shd w:val="clear" w:color="auto" w:fill="FFFFFF"/>
        </w:rPr>
        <w:t xml:space="preserve"> (opcional)</w:t>
      </w:r>
      <w:r w:rsidR="000A2297" w:rsidRPr="0042047D">
        <w:rPr>
          <w:rFonts w:ascii="Rockwell" w:hAnsi="Rockwell"/>
          <w:color w:val="000000" w:themeColor="text1"/>
          <w:shd w:val="clear" w:color="auto" w:fill="FFFFFF"/>
        </w:rPr>
        <w:t xml:space="preserve">. Almuerzo. Por la noche realizaremos la visita de </w:t>
      </w:r>
      <w:r w:rsidR="000A2297"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>Toronto Iluminada</w:t>
      </w:r>
      <w:r w:rsidR="00F51A8C"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 xml:space="preserve">. Cuando cae la noche, Toronto la ciudad se </w:t>
      </w:r>
      <w:proofErr w:type="spellStart"/>
      <w:r w:rsidR="00F51A8C"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>transfroma</w:t>
      </w:r>
      <w:proofErr w:type="spellEnd"/>
      <w:r w:rsidR="00F51A8C" w:rsidRPr="0042047D">
        <w:rPr>
          <w:rFonts w:ascii="Rockwell" w:hAnsi="Rockwell"/>
          <w:b/>
          <w:bCs/>
          <w:color w:val="000000" w:themeColor="text1"/>
          <w:shd w:val="clear" w:color="auto" w:fill="FFFFFF"/>
        </w:rPr>
        <w:t xml:space="preserve"> en un espectáculo de luces vibrantes que resaltan su carácter cosmopolita.</w:t>
      </w:r>
      <w:r w:rsidR="000A2297" w:rsidRPr="0042047D">
        <w:rPr>
          <w:rFonts w:ascii="Rockwell" w:hAnsi="Rockwell"/>
          <w:color w:val="000000" w:themeColor="text1"/>
          <w:shd w:val="clear" w:color="auto" w:fill="FFFFFF"/>
        </w:rPr>
        <w:t xml:space="preserve"> Cena y alojamiento. </w:t>
      </w:r>
    </w:p>
    <w:p w14:paraId="263459F5" w14:textId="77777777" w:rsidR="00146CFA" w:rsidRPr="0042047D" w:rsidRDefault="00146CFA" w:rsidP="00146CFA">
      <w:pPr>
        <w:jc w:val="both"/>
        <w:rPr>
          <w:rFonts w:ascii="Rockwell" w:hAnsi="Rockwell"/>
          <w:color w:val="000000" w:themeColor="text1"/>
        </w:rPr>
      </w:pPr>
    </w:p>
    <w:p w14:paraId="416BDD3A" w14:textId="66BAD317" w:rsidR="00146CFA" w:rsidRPr="0042047D" w:rsidRDefault="00146CFA" w:rsidP="00146CFA">
      <w:pPr>
        <w:pStyle w:val="ItinerariodiasEstilossenior"/>
        <w:rPr>
          <w:rFonts w:ascii="Rockwell" w:hAnsi="Rockwell"/>
          <w:b/>
          <w:bCs/>
          <w:color w:val="000000" w:themeColor="text1"/>
          <w:sz w:val="22"/>
          <w:szCs w:val="22"/>
          <w:lang w:val="es-ES"/>
        </w:rPr>
      </w:pPr>
      <w:r w:rsidRPr="0042047D">
        <w:rPr>
          <w:rFonts w:ascii="Rockwell" w:hAnsi="Rockwell"/>
          <w:b/>
          <w:bCs/>
          <w:color w:val="000000" w:themeColor="text1"/>
          <w:sz w:val="22"/>
          <w:szCs w:val="22"/>
          <w:lang w:val="es-ES"/>
        </w:rPr>
        <w:t xml:space="preserve">Día 7. </w:t>
      </w:r>
      <w:r w:rsidR="00F51A8C" w:rsidRPr="0042047D">
        <w:rPr>
          <w:rFonts w:ascii="Rockwell" w:hAnsi="Rockwell"/>
          <w:b/>
          <w:bCs/>
          <w:color w:val="000000" w:themeColor="text1"/>
          <w:sz w:val="22"/>
          <w:szCs w:val="22"/>
          <w:lang w:val="es-ES"/>
        </w:rPr>
        <w:t xml:space="preserve">Toronto </w:t>
      </w:r>
      <w:r w:rsidRPr="0042047D">
        <w:rPr>
          <w:rFonts w:ascii="Rockwell" w:hAnsi="Rockwell"/>
          <w:b/>
          <w:bCs/>
          <w:color w:val="000000" w:themeColor="text1"/>
          <w:sz w:val="22"/>
          <w:szCs w:val="22"/>
          <w:lang w:val="es-ES"/>
        </w:rPr>
        <w:t xml:space="preserve"> </w:t>
      </w:r>
    </w:p>
    <w:p w14:paraId="4FAD01F8" w14:textId="0878C719" w:rsidR="00575BB6" w:rsidRPr="0042047D" w:rsidRDefault="00575BB6" w:rsidP="00575BB6">
      <w:pPr>
        <w:autoSpaceDE w:val="0"/>
        <w:autoSpaceDN w:val="0"/>
        <w:adjustRightInd w:val="0"/>
        <w:spacing w:after="0" w:line="240" w:lineRule="auto"/>
        <w:jc w:val="both"/>
        <w:rPr>
          <w:rFonts w:ascii="Rockwell" w:hAnsi="Rockwell"/>
          <w:color w:val="000000" w:themeColor="text1"/>
        </w:rPr>
      </w:pPr>
      <w:r w:rsidRPr="0042047D">
        <w:rPr>
          <w:rFonts w:ascii="Rockwell" w:hAnsi="Rockwell"/>
          <w:color w:val="000000" w:themeColor="text1"/>
          <w:shd w:val="clear" w:color="auto" w:fill="FFFFFF"/>
        </w:rPr>
        <w:t xml:space="preserve">Desayuno. </w:t>
      </w:r>
      <w:r w:rsidR="00F51A8C" w:rsidRPr="0042047D">
        <w:rPr>
          <w:rFonts w:ascii="Rockwell" w:hAnsi="Rockwell"/>
          <w:color w:val="000000" w:themeColor="text1"/>
          <w:shd w:val="clear" w:color="auto" w:fill="FFFFFF"/>
        </w:rPr>
        <w:t xml:space="preserve">Habitación disponible hasta las 10.00 </w:t>
      </w:r>
      <w:proofErr w:type="spellStart"/>
      <w:r w:rsidR="00F51A8C" w:rsidRPr="0042047D">
        <w:rPr>
          <w:rFonts w:ascii="Rockwell" w:hAnsi="Rockwell"/>
          <w:color w:val="000000" w:themeColor="text1"/>
          <w:shd w:val="clear" w:color="auto" w:fill="FFFFFF"/>
        </w:rPr>
        <w:t>hrs</w:t>
      </w:r>
      <w:proofErr w:type="spellEnd"/>
      <w:r w:rsidR="00F51A8C" w:rsidRPr="0042047D">
        <w:rPr>
          <w:rFonts w:ascii="Rockwell" w:hAnsi="Rockwell"/>
          <w:color w:val="000000" w:themeColor="text1"/>
          <w:shd w:val="clear" w:color="auto" w:fill="FFFFFF"/>
        </w:rPr>
        <w:t>. Almuerzo. A la hora indicada, traslado al aeropuerto</w:t>
      </w:r>
      <w:r w:rsidR="5759D16C" w:rsidRPr="0042047D">
        <w:rPr>
          <w:rFonts w:ascii="Rockwell" w:hAnsi="Rockwell"/>
          <w:color w:val="000000" w:themeColor="text1"/>
          <w:shd w:val="clear" w:color="auto" w:fill="FFFFFF"/>
        </w:rPr>
        <w:t>. Fin de nuestros servicios.</w:t>
      </w:r>
    </w:p>
    <w:p w14:paraId="26B01B4C" w14:textId="77777777" w:rsidR="00B6223A" w:rsidRPr="0042047D" w:rsidRDefault="00B6223A" w:rsidP="00B6223A">
      <w:pPr>
        <w:spacing w:after="0" w:line="240" w:lineRule="auto"/>
        <w:rPr>
          <w:rFonts w:ascii="Rockwell" w:eastAsia="Calibri" w:hAnsi="Rockwell" w:cs="Calibri"/>
          <w:color w:val="000000" w:themeColor="text1"/>
          <w:kern w:val="0"/>
          <w:shd w:val="clear" w:color="auto" w:fill="FFFFFF"/>
          <w:lang w:val="en-US"/>
          <w14:ligatures w14:val="none"/>
        </w:rPr>
      </w:pPr>
    </w:p>
    <w:p w14:paraId="080DD145" w14:textId="77777777" w:rsidR="00BF4C5E" w:rsidRPr="0042047D" w:rsidRDefault="00BF4C5E" w:rsidP="004653AB">
      <w:pPr>
        <w:spacing w:after="0" w:line="240" w:lineRule="auto"/>
        <w:rPr>
          <w:rFonts w:ascii="Rockwell" w:eastAsia="Calibri" w:hAnsi="Rockwell" w:cs="Calibri"/>
          <w:color w:val="000000" w:themeColor="text1"/>
          <w:kern w:val="0"/>
          <w:shd w:val="clear" w:color="auto" w:fill="FFFFFF"/>
          <w14:ligatures w14:val="none"/>
        </w:rPr>
      </w:pPr>
    </w:p>
    <w:p w14:paraId="4FFC5A67" w14:textId="17D2F997" w:rsidR="00F04CAF" w:rsidRPr="0042047D" w:rsidRDefault="00F04CAF" w:rsidP="44ADD81B">
      <w:pPr>
        <w:spacing w:after="57" w:line="288" w:lineRule="auto"/>
        <w:jc w:val="both"/>
        <w:rPr>
          <w:rFonts w:ascii="Rockwell" w:hAnsi="Rockwell" w:cs="Lato Light"/>
          <w:color w:val="000000" w:themeColor="text1"/>
        </w:rPr>
      </w:pPr>
      <w:r w:rsidRPr="0042047D">
        <w:rPr>
          <w:rFonts w:ascii="Rockwell" w:hAnsi="Rockwell" w:cs="Lato"/>
          <w:b/>
          <w:bCs/>
          <w:color w:val="000000" w:themeColor="text1"/>
        </w:rPr>
        <w:t>-El precio incluye:</w:t>
      </w:r>
    </w:p>
    <w:p w14:paraId="24592687" w14:textId="228A96EA" w:rsidR="00F04CAF" w:rsidRPr="0042047D" w:rsidRDefault="72F1EA2C" w:rsidP="59AACFF2">
      <w:pPr>
        <w:widowControl w:val="0"/>
        <w:spacing w:after="0" w:line="240" w:lineRule="auto"/>
        <w:jc w:val="both"/>
        <w:rPr>
          <w:rFonts w:ascii="Rockwell" w:eastAsia="Rockwell" w:hAnsi="Rockwell" w:cs="Rockwell"/>
          <w:color w:val="000000" w:themeColor="text1"/>
        </w:rPr>
      </w:pPr>
      <w:r w:rsidRPr="0042047D">
        <w:rPr>
          <w:rFonts w:ascii="Rockwell" w:eastAsia="Rockwell" w:hAnsi="Rockwell" w:cs="Rockwell"/>
          <w:color w:val="000000" w:themeColor="text1"/>
        </w:rPr>
        <w:t>6 noches de alojamiento en los hoteles previstos o similares.</w:t>
      </w:r>
    </w:p>
    <w:p w14:paraId="54E25692" w14:textId="362E713D" w:rsidR="00F04CAF" w:rsidRPr="0042047D" w:rsidRDefault="72F1EA2C" w:rsidP="59AACFF2">
      <w:pPr>
        <w:widowControl w:val="0"/>
        <w:spacing w:after="0" w:line="240" w:lineRule="auto"/>
        <w:jc w:val="both"/>
        <w:rPr>
          <w:rFonts w:ascii="Rockwell" w:eastAsia="Rockwell" w:hAnsi="Rockwell" w:cs="Rockwell"/>
          <w:color w:val="000000" w:themeColor="text1"/>
        </w:rPr>
      </w:pPr>
      <w:r w:rsidRPr="0042047D">
        <w:rPr>
          <w:rFonts w:ascii="Rockwell" w:eastAsia="Rockwell" w:hAnsi="Rockwell" w:cs="Rockwell"/>
          <w:color w:val="000000" w:themeColor="text1"/>
        </w:rPr>
        <w:t>Régimen de alojamiento y desayuno, y 5 almuerzos y 5 cenas.</w:t>
      </w:r>
    </w:p>
    <w:p w14:paraId="1F34CB86" w14:textId="36105828" w:rsidR="00F04CAF" w:rsidRPr="0042047D" w:rsidRDefault="72F1EA2C" w:rsidP="59AACFF2">
      <w:pPr>
        <w:widowControl w:val="0"/>
        <w:spacing w:after="0" w:line="240" w:lineRule="auto"/>
        <w:jc w:val="both"/>
        <w:rPr>
          <w:rFonts w:ascii="Rockwell" w:eastAsia="Rockwell" w:hAnsi="Rockwell" w:cs="Rockwell"/>
          <w:color w:val="000000" w:themeColor="text1"/>
        </w:rPr>
      </w:pPr>
      <w:r w:rsidRPr="0042047D">
        <w:rPr>
          <w:rFonts w:ascii="Rockwell" w:eastAsia="Rockwell" w:hAnsi="Rockwell" w:cs="Rockwell"/>
          <w:color w:val="000000" w:themeColor="text1"/>
        </w:rPr>
        <w:t>Guía de habla hispana durante el recorrido.</w:t>
      </w:r>
    </w:p>
    <w:p w14:paraId="26B9C75E" w14:textId="3794B76D" w:rsidR="00F04CAF" w:rsidRPr="0042047D" w:rsidRDefault="72F1EA2C" w:rsidP="59AACFF2">
      <w:pPr>
        <w:widowControl w:val="0"/>
        <w:spacing w:after="0" w:line="240" w:lineRule="auto"/>
        <w:jc w:val="both"/>
        <w:rPr>
          <w:rFonts w:ascii="Rockwell" w:eastAsia="Rockwell" w:hAnsi="Rockwell" w:cs="Rockwell"/>
          <w:color w:val="000000" w:themeColor="text1"/>
        </w:rPr>
      </w:pPr>
      <w:r w:rsidRPr="0042047D">
        <w:rPr>
          <w:rFonts w:ascii="Rockwell" w:eastAsia="Rockwell" w:hAnsi="Rockwell" w:cs="Rockwell"/>
          <w:color w:val="000000" w:themeColor="text1"/>
        </w:rPr>
        <w:t xml:space="preserve">Transporte de 1 maleta durante el recorrido. </w:t>
      </w:r>
    </w:p>
    <w:p w14:paraId="0609E537" w14:textId="5E97B691" w:rsidR="00F04CAF" w:rsidRPr="0042047D" w:rsidRDefault="72F1EA2C" w:rsidP="59AACFF2">
      <w:pPr>
        <w:pStyle w:val="bolos"/>
        <w:numPr>
          <w:ilvl w:val="0"/>
          <w:numId w:val="0"/>
        </w:numPr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42047D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Seguro de </w:t>
      </w:r>
      <w:r w:rsidR="6FCF20B3" w:rsidRPr="0042047D">
        <w:rPr>
          <w:rFonts w:ascii="Rockwell" w:eastAsia="Rockwell" w:hAnsi="Rockwell" w:cs="Rockwell"/>
          <w:color w:val="000000" w:themeColor="text1"/>
          <w:sz w:val="22"/>
          <w:szCs w:val="22"/>
        </w:rPr>
        <w:t>viaje.</w:t>
      </w:r>
    </w:p>
    <w:p w14:paraId="1CEEED8C" w14:textId="1CC6AEA4" w:rsidR="00F04CAF" w:rsidRPr="0042047D" w:rsidRDefault="00F04CAF" w:rsidP="59AACFF2">
      <w:pPr>
        <w:widowControl w:val="0"/>
        <w:tabs>
          <w:tab w:val="left" w:pos="193"/>
        </w:tabs>
        <w:spacing w:before="8" w:after="0" w:line="216" w:lineRule="auto"/>
        <w:ind w:left="312" w:right="386" w:hanging="85"/>
        <w:rPr>
          <w:rFonts w:ascii="Rockwell" w:eastAsia="Rockwell" w:hAnsi="Rockwell" w:cs="Rockwell"/>
          <w:color w:val="000000" w:themeColor="text1"/>
        </w:rPr>
      </w:pPr>
    </w:p>
    <w:p w14:paraId="74BB4AC1" w14:textId="63596FCA" w:rsidR="00F04CAF" w:rsidRPr="0042047D" w:rsidRDefault="72F1EA2C" w:rsidP="59AACFF2">
      <w:pPr>
        <w:pStyle w:val="cabeceras2"/>
        <w:spacing w:after="0" w:line="240" w:lineRule="aut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42047D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El Tour no incluye</w:t>
      </w:r>
    </w:p>
    <w:p w14:paraId="516DF07A" w14:textId="51D23B80" w:rsidR="00F04CAF" w:rsidRPr="0042047D" w:rsidRDefault="72F1EA2C" w:rsidP="59AACFF2">
      <w:pPr>
        <w:pStyle w:val="bolos"/>
        <w:rPr>
          <w:rFonts w:ascii="Rockwell" w:eastAsia="Rockwell" w:hAnsi="Rockwell" w:cs="Rockwell"/>
          <w:color w:val="000000" w:themeColor="text1"/>
          <w:sz w:val="22"/>
          <w:szCs w:val="22"/>
        </w:rPr>
      </w:pPr>
      <w:proofErr w:type="spellStart"/>
      <w:r w:rsidRPr="0042047D">
        <w:rPr>
          <w:rFonts w:ascii="Rockwell" w:eastAsia="Rockwell" w:hAnsi="Rockwell" w:cs="Rockwell"/>
          <w:color w:val="000000" w:themeColor="text1"/>
          <w:sz w:val="22"/>
          <w:szCs w:val="22"/>
          <w:lang w:val="en-US"/>
        </w:rPr>
        <w:t>Vuelos</w:t>
      </w:r>
      <w:proofErr w:type="spellEnd"/>
      <w:r w:rsidRPr="0042047D">
        <w:rPr>
          <w:rFonts w:ascii="Rockwell" w:eastAsia="Rockwell" w:hAnsi="Rockwell" w:cs="Rockwell"/>
          <w:color w:val="000000" w:themeColor="text1"/>
          <w:sz w:val="22"/>
          <w:szCs w:val="22"/>
          <w:lang w:val="en-US"/>
        </w:rPr>
        <w:t xml:space="preserve"> de </w:t>
      </w:r>
      <w:proofErr w:type="spellStart"/>
      <w:r w:rsidRPr="0042047D">
        <w:rPr>
          <w:rFonts w:ascii="Rockwell" w:eastAsia="Rockwell" w:hAnsi="Rockwell" w:cs="Rockwell"/>
          <w:color w:val="000000" w:themeColor="text1"/>
          <w:sz w:val="22"/>
          <w:szCs w:val="22"/>
          <w:lang w:val="en-US"/>
        </w:rPr>
        <w:t>ningún</w:t>
      </w:r>
      <w:proofErr w:type="spellEnd"/>
      <w:r w:rsidRPr="0042047D">
        <w:rPr>
          <w:rFonts w:ascii="Rockwell" w:eastAsia="Rockwell" w:hAnsi="Rockwell" w:cs="Rockwell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Pr="0042047D">
        <w:rPr>
          <w:rFonts w:ascii="Rockwell" w:eastAsia="Rockwell" w:hAnsi="Rockwell" w:cs="Rockwell"/>
          <w:color w:val="000000" w:themeColor="text1"/>
          <w:sz w:val="22"/>
          <w:szCs w:val="22"/>
          <w:lang w:val="en-US"/>
        </w:rPr>
        <w:t>tipo</w:t>
      </w:r>
      <w:proofErr w:type="spellEnd"/>
      <w:r w:rsidRPr="0042047D">
        <w:rPr>
          <w:rFonts w:ascii="Rockwell" w:eastAsia="Rockwell" w:hAnsi="Rockwell" w:cs="Rockwell"/>
          <w:color w:val="000000" w:themeColor="text1"/>
          <w:sz w:val="22"/>
          <w:szCs w:val="22"/>
          <w:lang w:val="en-US"/>
        </w:rPr>
        <w:t>.</w:t>
      </w:r>
    </w:p>
    <w:p w14:paraId="58E2DA01" w14:textId="08F0F1C8" w:rsidR="00F04CAF" w:rsidRPr="0042047D" w:rsidRDefault="72F1EA2C" w:rsidP="59AACFF2">
      <w:pPr>
        <w:pStyle w:val="bolos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42047D">
        <w:rPr>
          <w:rFonts w:ascii="Rockwell" w:eastAsia="Rockwell" w:hAnsi="Rockwell" w:cs="Rockwell"/>
          <w:color w:val="000000" w:themeColor="text1"/>
          <w:sz w:val="22"/>
          <w:szCs w:val="22"/>
          <w:lang w:val="en-US"/>
        </w:rPr>
        <w:t xml:space="preserve">Early check/Late Check out. </w:t>
      </w:r>
      <w:r w:rsidRPr="0042047D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Hora de entrada general 16.00 </w:t>
      </w:r>
      <w:proofErr w:type="spellStart"/>
      <w:r w:rsidRPr="0042047D">
        <w:rPr>
          <w:rFonts w:ascii="Rockwell" w:eastAsia="Rockwell" w:hAnsi="Rockwell" w:cs="Rockwell"/>
          <w:color w:val="000000" w:themeColor="text1"/>
          <w:sz w:val="22"/>
          <w:szCs w:val="22"/>
        </w:rPr>
        <w:t>hrs</w:t>
      </w:r>
      <w:proofErr w:type="spellEnd"/>
      <w:r w:rsidRPr="0042047D">
        <w:rPr>
          <w:rFonts w:ascii="Rockwell" w:eastAsia="Rockwell" w:hAnsi="Rockwell" w:cs="Rockwell"/>
          <w:color w:val="000000" w:themeColor="text1"/>
          <w:sz w:val="22"/>
          <w:szCs w:val="22"/>
        </w:rPr>
        <w:t xml:space="preserve"> y salida 11.00 </w:t>
      </w:r>
      <w:proofErr w:type="spellStart"/>
      <w:r w:rsidRPr="0042047D">
        <w:rPr>
          <w:rFonts w:ascii="Rockwell" w:eastAsia="Rockwell" w:hAnsi="Rockwell" w:cs="Rockwell"/>
          <w:color w:val="000000" w:themeColor="text1"/>
          <w:sz w:val="22"/>
          <w:szCs w:val="22"/>
        </w:rPr>
        <w:t>hrs</w:t>
      </w:r>
      <w:proofErr w:type="spellEnd"/>
      <w:r w:rsidRPr="0042047D">
        <w:rPr>
          <w:rFonts w:ascii="Rockwell" w:eastAsia="Rockwell" w:hAnsi="Rockwell" w:cs="Rockwell"/>
          <w:color w:val="000000" w:themeColor="text1"/>
          <w:sz w:val="22"/>
          <w:szCs w:val="22"/>
        </w:rPr>
        <w:t>.</w:t>
      </w:r>
    </w:p>
    <w:p w14:paraId="3BC43EEE" w14:textId="379690A4" w:rsidR="00F04CAF" w:rsidRPr="0042047D" w:rsidRDefault="72F1EA2C" w:rsidP="59AACFF2">
      <w:pPr>
        <w:pStyle w:val="bolos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42047D">
        <w:rPr>
          <w:rFonts w:ascii="Rockwell" w:eastAsia="Rockwell" w:hAnsi="Rockwell" w:cs="Rockwell"/>
          <w:color w:val="000000" w:themeColor="text1"/>
          <w:sz w:val="22"/>
          <w:szCs w:val="22"/>
        </w:rPr>
        <w:t>Gastos personales tales como propinas, bebidas, bar, teléfono o servicios de lavandería.</w:t>
      </w:r>
    </w:p>
    <w:p w14:paraId="33351693" w14:textId="30FF4177" w:rsidR="00F04CAF" w:rsidRPr="0042047D" w:rsidRDefault="72F1EA2C" w:rsidP="59AACFF2">
      <w:pPr>
        <w:pStyle w:val="bolos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42047D">
        <w:rPr>
          <w:rFonts w:ascii="Rockwell" w:eastAsia="Rockwell" w:hAnsi="Rockwell" w:cs="Rockwell"/>
          <w:color w:val="000000" w:themeColor="text1"/>
          <w:sz w:val="22"/>
          <w:szCs w:val="22"/>
        </w:rPr>
        <w:t>Todos los conceptos que no están mencionados en el Precio incluyen.</w:t>
      </w:r>
    </w:p>
    <w:p w14:paraId="210A1C5D" w14:textId="32F21238" w:rsidR="00F04CAF" w:rsidRPr="0042047D" w:rsidRDefault="1B392CF9" w:rsidP="59AACFF2">
      <w:pPr>
        <w:pStyle w:val="bolos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42047D">
        <w:rPr>
          <w:rFonts w:ascii="Rockwell" w:eastAsia="Rockwell" w:hAnsi="Rockwell" w:cs="Rockwell"/>
          <w:color w:val="000000" w:themeColor="text1"/>
          <w:sz w:val="22"/>
          <w:szCs w:val="22"/>
        </w:rPr>
        <w:t>Entradas a los sitios turísticos.</w:t>
      </w:r>
    </w:p>
    <w:p w14:paraId="13950FCB" w14:textId="3D54CB63" w:rsidR="00F04CAF" w:rsidRPr="0042047D" w:rsidRDefault="72F1EA2C" w:rsidP="59AACFF2">
      <w:pPr>
        <w:pStyle w:val="bolos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42047D">
        <w:rPr>
          <w:rFonts w:ascii="Rockwell" w:eastAsia="Rockwell" w:hAnsi="Rockwell" w:cs="Rockwell"/>
          <w:color w:val="000000" w:themeColor="text1"/>
          <w:sz w:val="22"/>
          <w:szCs w:val="22"/>
        </w:rPr>
        <w:t>Visados.</w:t>
      </w:r>
    </w:p>
    <w:p w14:paraId="5CFEF33E" w14:textId="64194ABA" w:rsidR="00F04CAF" w:rsidRPr="0042047D" w:rsidRDefault="00F04CAF" w:rsidP="59AACFF2">
      <w:pPr>
        <w:widowControl w:val="0"/>
        <w:tabs>
          <w:tab w:val="left" w:pos="193"/>
        </w:tabs>
        <w:spacing w:before="8" w:after="0" w:line="216" w:lineRule="auto"/>
        <w:ind w:left="312" w:right="386" w:hanging="85"/>
        <w:rPr>
          <w:rFonts w:ascii="Rockwell" w:eastAsia="Rockwell" w:hAnsi="Rockwell" w:cs="Rockwell"/>
          <w:color w:val="000000" w:themeColor="text1"/>
        </w:rPr>
      </w:pPr>
    </w:p>
    <w:p w14:paraId="34F1E123" w14:textId="6A3A656F" w:rsidR="00F04CAF" w:rsidRDefault="72F1EA2C" w:rsidP="59AACFF2">
      <w:pPr>
        <w:pStyle w:val="cabeceras"/>
        <w:spacing w:after="0" w:line="240" w:lineRule="auto"/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</w:pPr>
      <w:r w:rsidRPr="0042047D">
        <w:rPr>
          <w:rFonts w:ascii="Rockwell" w:eastAsia="Rockwell" w:hAnsi="Rockwell" w:cs="Rockwell"/>
          <w:b/>
          <w:bCs/>
          <w:color w:val="000000" w:themeColor="text1"/>
          <w:sz w:val="22"/>
          <w:szCs w:val="22"/>
        </w:rPr>
        <w:t>Notas Importantes</w:t>
      </w:r>
    </w:p>
    <w:p w14:paraId="157BC2AB" w14:textId="29F6EDAA" w:rsidR="00B235E4" w:rsidRPr="0042047D" w:rsidRDefault="00B235E4" w:rsidP="59AACFF2">
      <w:pPr>
        <w:pStyle w:val="cabeceras"/>
        <w:spacing w:after="0" w:line="240" w:lineRule="auto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B235E4">
        <w:rPr>
          <w:rFonts w:ascii="Rockwell" w:eastAsia="Rockwell" w:hAnsi="Rockwell" w:cs="Rockwell"/>
          <w:color w:val="000000" w:themeColor="text1"/>
          <w:sz w:val="22"/>
          <w:szCs w:val="22"/>
        </w:rPr>
        <w:t>Precios en Individual no válidos para pasajero viajando solo. Consultar suplementos.</w:t>
      </w:r>
    </w:p>
    <w:p w14:paraId="1997A506" w14:textId="0500CD08" w:rsidR="00F04CAF" w:rsidRPr="0042047D" w:rsidRDefault="72F1EA2C" w:rsidP="59AACFF2">
      <w:pPr>
        <w:pStyle w:val="bolos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42047D">
        <w:rPr>
          <w:rFonts w:ascii="Rockwell" w:eastAsia="Rockwell" w:hAnsi="Rockwell" w:cs="Rockwell"/>
          <w:color w:val="000000" w:themeColor="text1"/>
          <w:sz w:val="22"/>
          <w:szCs w:val="22"/>
        </w:rPr>
        <w:t>Salidas Mín. 2 personas.</w:t>
      </w:r>
    </w:p>
    <w:p w14:paraId="7FCFD1FE" w14:textId="6F17237A" w:rsidR="00F04CAF" w:rsidRPr="0042047D" w:rsidRDefault="72F1EA2C" w:rsidP="59AACFF2">
      <w:pPr>
        <w:pStyle w:val="bolos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42047D">
        <w:rPr>
          <w:rFonts w:ascii="Rockwell" w:eastAsia="Rockwell" w:hAnsi="Rockwell" w:cs="Rockwell"/>
          <w:color w:val="000000" w:themeColor="text1"/>
          <w:sz w:val="22"/>
          <w:szCs w:val="22"/>
        </w:rPr>
        <w:t>Precios no válidos para pasajeros de origen o nacionalidad canadiense.</w:t>
      </w:r>
    </w:p>
    <w:p w14:paraId="0F6D91FE" w14:textId="01BC2446" w:rsidR="00F04CAF" w:rsidRPr="0042047D" w:rsidRDefault="72F1EA2C" w:rsidP="59AACFF2">
      <w:pPr>
        <w:pStyle w:val="bolos"/>
        <w:ind w:left="227"/>
        <w:rPr>
          <w:rFonts w:ascii="Rockwell" w:eastAsia="Rockwell" w:hAnsi="Rockwell" w:cs="Rockwell"/>
          <w:color w:val="000000" w:themeColor="text1"/>
          <w:sz w:val="22"/>
          <w:szCs w:val="22"/>
        </w:rPr>
      </w:pPr>
      <w:r w:rsidRPr="0042047D">
        <w:rPr>
          <w:rFonts w:ascii="Rockwell" w:eastAsia="Rockwell" w:hAnsi="Rockwell" w:cs="Rockwell"/>
          <w:color w:val="000000" w:themeColor="text1"/>
          <w:sz w:val="22"/>
          <w:szCs w:val="22"/>
        </w:rPr>
        <w:t>Las propinas en Canadá son de carácter obligatorio siendo 4 $CAD para el conductor y 5$CAD para el guía (aproximadamente) por persona y día.</w:t>
      </w:r>
    </w:p>
    <w:p w14:paraId="2F1106EF" w14:textId="346BF6ED" w:rsidR="00F04CAF" w:rsidRPr="0042047D" w:rsidRDefault="00F04CAF" w:rsidP="59AACFF2">
      <w:pPr>
        <w:pStyle w:val="bolos"/>
        <w:numPr>
          <w:ilvl w:val="0"/>
          <w:numId w:val="0"/>
        </w:numPr>
        <w:ind w:left="227" w:hanging="85"/>
        <w:rPr>
          <w:rFonts w:ascii="Rockwell" w:eastAsia="Rockwell" w:hAnsi="Rockwell" w:cs="Rockwell"/>
          <w:color w:val="000000" w:themeColor="text1"/>
          <w:sz w:val="22"/>
          <w:szCs w:val="22"/>
        </w:rPr>
      </w:pPr>
    </w:p>
    <w:p w14:paraId="2BCD159D" w14:textId="10346E7C" w:rsidR="00F04CAF" w:rsidRPr="0042047D" w:rsidRDefault="72F1EA2C" w:rsidP="59AACFF2">
      <w:pPr>
        <w:widowControl w:val="0"/>
        <w:spacing w:after="0" w:line="240" w:lineRule="auto"/>
        <w:rPr>
          <w:rFonts w:ascii="Rockwell" w:eastAsia="Rockwell" w:hAnsi="Rockwell" w:cs="Rockwell"/>
          <w:color w:val="000000" w:themeColor="text1"/>
          <w:sz w:val="20"/>
          <w:szCs w:val="20"/>
        </w:rPr>
      </w:pPr>
      <w:r w:rsidRPr="0042047D">
        <w:rPr>
          <w:rFonts w:ascii="Rockwell" w:eastAsia="Rockwell" w:hAnsi="Rockwell" w:cs="Rockwell"/>
          <w:color w:val="000000" w:themeColor="text1"/>
          <w:sz w:val="20"/>
          <w:szCs w:val="20"/>
        </w:rPr>
        <w:t xml:space="preserve">     Viaje sujeto a condiciones especiales de contratación y anulación, ver condiciones generales.</w:t>
      </w:r>
    </w:p>
    <w:p w14:paraId="5C08C692" w14:textId="23574642" w:rsidR="00F04CAF" w:rsidRPr="0042047D" w:rsidRDefault="00F04CAF" w:rsidP="59AACF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Rockwell" w:eastAsia="Rockwell" w:hAnsi="Rockwell" w:cs="Rockwell"/>
          <w:color w:val="000000" w:themeColor="text1"/>
        </w:rPr>
      </w:pPr>
    </w:p>
    <w:p w14:paraId="24E3A51A" w14:textId="6B021952" w:rsidR="00F04CAF" w:rsidRPr="0042047D" w:rsidRDefault="00F04CAF" w:rsidP="004653AB">
      <w:pPr>
        <w:spacing w:after="0" w:line="240" w:lineRule="auto"/>
        <w:rPr>
          <w:rFonts w:ascii="Rockwell" w:eastAsia="Calibri" w:hAnsi="Rockwell" w:cs="Calibri"/>
          <w:color w:val="000000" w:themeColor="text1"/>
          <w:kern w:val="0"/>
          <w:shd w:val="clear" w:color="auto" w:fill="FFFFFF"/>
          <w14:ligatures w14:val="none"/>
        </w:rPr>
      </w:pPr>
    </w:p>
    <w:p w14:paraId="136E6215" w14:textId="09CA5E2A" w:rsidR="00D67F64" w:rsidRPr="0042047D" w:rsidRDefault="00D67F64" w:rsidP="004653AB">
      <w:pPr>
        <w:spacing w:after="0" w:line="240" w:lineRule="auto"/>
        <w:rPr>
          <w:rFonts w:ascii="Rockwell" w:eastAsia="Calibri" w:hAnsi="Rockwell" w:cs="Calibri"/>
          <w:color w:val="000000" w:themeColor="text1"/>
          <w:kern w:val="0"/>
          <w:shd w:val="clear" w:color="auto" w:fill="FFFFFF"/>
          <w14:ligatures w14:val="none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6"/>
        <w:gridCol w:w="2498"/>
      </w:tblGrid>
      <w:tr w:rsidR="0042047D" w:rsidRPr="0042047D" w14:paraId="1E4BD704" w14:textId="77777777" w:rsidTr="59AACFF2">
        <w:trPr>
          <w:trHeight w:val="171"/>
        </w:trPr>
        <w:tc>
          <w:tcPr>
            <w:tcW w:w="478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26BF8C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1CB95" w14:textId="77777777" w:rsidR="00755E4D" w:rsidRPr="0042047D" w:rsidRDefault="00755E4D" w:rsidP="00D810FE">
            <w:pPr>
              <w:adjustRightInd w:val="0"/>
              <w:spacing w:line="288" w:lineRule="auto"/>
              <w:jc w:val="center"/>
              <w:textAlignment w:val="center"/>
              <w:rPr>
                <w:rFonts w:ascii="Rockwell" w:hAnsi="Rockwell" w:cs="Lato SemiBold"/>
                <w:color w:val="000000" w:themeColor="text1"/>
                <w:lang w:val="es-ES_tradnl"/>
              </w:rPr>
            </w:pPr>
            <w:r w:rsidRPr="0042047D">
              <w:rPr>
                <w:rFonts w:ascii="Rockwell" w:hAnsi="Rockwell" w:cs="Lato SemiBold"/>
                <w:color w:val="000000" w:themeColor="text1"/>
                <w:spacing w:val="-4"/>
                <w:lang w:val="es-ES_tradnl"/>
              </w:rPr>
              <w:t>Hoteles previstos o similares</w:t>
            </w:r>
          </w:p>
        </w:tc>
      </w:tr>
      <w:tr w:rsidR="0042047D" w:rsidRPr="0042047D" w14:paraId="68DAD108" w14:textId="77777777" w:rsidTr="59AACFF2">
        <w:trPr>
          <w:trHeight w:hRule="exact" w:val="537"/>
        </w:trPr>
        <w:tc>
          <w:tcPr>
            <w:tcW w:w="2286" w:type="dxa"/>
            <w:tcBorders>
              <w:top w:val="single" w:sz="6" w:space="0" w:color="26BF8C"/>
              <w:left w:val="single" w:sz="6" w:space="0" w:color="26BF8C"/>
              <w:bottom w:val="single" w:sz="2" w:space="0" w:color="000000" w:themeColor="text1"/>
              <w:right w:val="single" w:sz="6" w:space="0" w:color="26BF8C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47DA8" w14:textId="77777777" w:rsidR="00755E4D" w:rsidRPr="0042047D" w:rsidRDefault="00755E4D" w:rsidP="00AA0FBA">
            <w:pPr>
              <w:adjustRightInd w:val="0"/>
              <w:spacing w:line="288" w:lineRule="auto"/>
              <w:jc w:val="center"/>
              <w:textAlignment w:val="center"/>
              <w:rPr>
                <w:rFonts w:ascii="Rockwell" w:hAnsi="Rockwell" w:cs="Lato SemiBold"/>
                <w:color w:val="000000" w:themeColor="text1"/>
                <w:lang w:val="es-ES_tradnl"/>
              </w:rPr>
            </w:pPr>
            <w:r w:rsidRPr="0042047D">
              <w:rPr>
                <w:rFonts w:ascii="Rockwell" w:hAnsi="Rockwell" w:cs="Lato"/>
                <w:color w:val="000000" w:themeColor="text1"/>
                <w:w w:val="90"/>
                <w:lang w:val="es-ES_tradnl"/>
              </w:rPr>
              <w:t>Ciudad</w:t>
            </w:r>
          </w:p>
        </w:tc>
        <w:tc>
          <w:tcPr>
            <w:tcW w:w="2497" w:type="dxa"/>
            <w:tcBorders>
              <w:top w:val="single" w:sz="6" w:space="0" w:color="26BF8C"/>
              <w:left w:val="single" w:sz="6" w:space="0" w:color="26BF8C"/>
              <w:bottom w:val="single" w:sz="2" w:space="0" w:color="000000" w:themeColor="text1"/>
              <w:right w:val="single" w:sz="6" w:space="0" w:color="26BF8C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581A1" w14:textId="77777777" w:rsidR="00755E4D" w:rsidRPr="0042047D" w:rsidRDefault="00755E4D" w:rsidP="00D810FE">
            <w:pPr>
              <w:adjustRightInd w:val="0"/>
              <w:spacing w:line="288" w:lineRule="auto"/>
              <w:jc w:val="center"/>
              <w:textAlignment w:val="center"/>
              <w:rPr>
                <w:rFonts w:ascii="Rockwell" w:hAnsi="Rockwell" w:cs="Lato SemiBold"/>
                <w:color w:val="000000" w:themeColor="text1"/>
                <w:lang w:val="es-ES_tradnl"/>
              </w:rPr>
            </w:pPr>
            <w:r w:rsidRPr="0042047D">
              <w:rPr>
                <w:rFonts w:ascii="Rockwell" w:hAnsi="Rockwell" w:cs="Lato"/>
                <w:color w:val="000000" w:themeColor="text1"/>
                <w:w w:val="90"/>
                <w:lang w:val="es-ES_tradnl"/>
              </w:rPr>
              <w:t xml:space="preserve">Hoteles </w:t>
            </w:r>
          </w:p>
        </w:tc>
      </w:tr>
      <w:tr w:rsidR="0042047D" w:rsidRPr="0042047D" w14:paraId="2FDEBF36" w14:textId="77777777" w:rsidTr="59AACFF2">
        <w:trPr>
          <w:trHeight w:hRule="exact" w:val="712"/>
        </w:trPr>
        <w:tc>
          <w:tcPr>
            <w:tcW w:w="2286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6" w:space="0" w:color="26BF8C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20E0D" w14:textId="39CC6172" w:rsidR="00755E4D" w:rsidRPr="0042047D" w:rsidRDefault="005D7B0F" w:rsidP="59AACFF2">
            <w:pPr>
              <w:adjustRightInd w:val="0"/>
              <w:spacing w:line="288" w:lineRule="auto"/>
              <w:jc w:val="center"/>
              <w:textAlignment w:val="center"/>
              <w:rPr>
                <w:rFonts w:ascii="Rockwell" w:hAnsi="Rockwell" w:cs="Lato"/>
                <w:caps/>
                <w:color w:val="000000" w:themeColor="text1"/>
                <w:w w:val="90"/>
              </w:rPr>
            </w:pPr>
            <w:r w:rsidRPr="0042047D">
              <w:rPr>
                <w:rFonts w:ascii="Rockwell" w:hAnsi="Rockwell" w:cs="Lato"/>
                <w:caps/>
                <w:color w:val="000000" w:themeColor="text1"/>
                <w:w w:val="90"/>
              </w:rPr>
              <w:lastRenderedPageBreak/>
              <w:t>MONTREAL</w:t>
            </w:r>
            <w:r w:rsidR="00755E4D" w:rsidRPr="0042047D">
              <w:rPr>
                <w:rFonts w:ascii="Rockwell" w:hAnsi="Rockwell" w:cs="Lato"/>
                <w:caps/>
                <w:color w:val="000000" w:themeColor="text1"/>
                <w:w w:val="90"/>
              </w:rPr>
              <w:t xml:space="preserve"> (</w:t>
            </w:r>
            <w:r w:rsidR="3116D804" w:rsidRPr="0042047D">
              <w:rPr>
                <w:rFonts w:ascii="Rockwell" w:hAnsi="Rockwell" w:cs="Lato"/>
                <w:caps/>
                <w:color w:val="000000" w:themeColor="text1"/>
                <w:w w:val="90"/>
              </w:rPr>
              <w:t>1</w:t>
            </w:r>
            <w:r w:rsidR="00755E4D" w:rsidRPr="0042047D">
              <w:rPr>
                <w:rFonts w:ascii="Rockwell" w:hAnsi="Rockwell" w:cs="Lato"/>
                <w:caps/>
                <w:color w:val="000000" w:themeColor="text1"/>
                <w:w w:val="90"/>
              </w:rPr>
              <w:t>)</w:t>
            </w:r>
          </w:p>
        </w:tc>
        <w:tc>
          <w:tcPr>
            <w:tcW w:w="2497" w:type="dxa"/>
            <w:tcBorders>
              <w:top w:val="single" w:sz="2" w:space="0" w:color="000000" w:themeColor="text1"/>
              <w:left w:val="single" w:sz="6" w:space="0" w:color="26BF8C"/>
              <w:bottom w:val="single" w:sz="2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1E303" w14:textId="5ABD142A" w:rsidR="00755E4D" w:rsidRPr="0042047D" w:rsidRDefault="2FBC836B" w:rsidP="00D81CA7">
            <w:pPr>
              <w:pStyle w:val="Default"/>
              <w:jc w:val="center"/>
              <w:rPr>
                <w:rFonts w:ascii="Rockwell" w:hAnsi="Rockwell" w:cs="Lato"/>
                <w:color w:val="000000" w:themeColor="text1"/>
                <w:w w:val="90"/>
                <w:lang w:val="en-GB"/>
              </w:rPr>
            </w:pPr>
            <w:r w:rsidRPr="0042047D">
              <w:rPr>
                <w:rFonts w:ascii="Arial" w:eastAsia="Arial" w:hAnsi="Arial" w:cs="Arial"/>
                <w:color w:val="000000" w:themeColor="text1"/>
              </w:rPr>
              <w:t xml:space="preserve">Hotel Embassy Suites </w:t>
            </w:r>
            <w:proofErr w:type="spellStart"/>
            <w:r w:rsidRPr="0042047D">
              <w:rPr>
                <w:rFonts w:ascii="Arial" w:eastAsia="Arial" w:hAnsi="Arial" w:cs="Arial"/>
                <w:color w:val="000000" w:themeColor="text1"/>
              </w:rPr>
              <w:t>by</w:t>
            </w:r>
            <w:proofErr w:type="spellEnd"/>
            <w:r w:rsidRPr="0042047D">
              <w:rPr>
                <w:rFonts w:ascii="Arial" w:eastAsia="Arial" w:hAnsi="Arial" w:cs="Arial"/>
                <w:color w:val="000000" w:themeColor="text1"/>
              </w:rPr>
              <w:t xml:space="preserve"> Hilton</w:t>
            </w:r>
            <w:r w:rsidRPr="0042047D">
              <w:rPr>
                <w:color w:val="000000" w:themeColor="text1"/>
              </w:rPr>
              <w:t xml:space="preserve"> </w:t>
            </w:r>
            <w:r w:rsidR="005D7B0F" w:rsidRPr="0042047D">
              <w:rPr>
                <w:color w:val="000000" w:themeColor="text1"/>
              </w:rPr>
              <w:t>4*</w:t>
            </w:r>
          </w:p>
        </w:tc>
      </w:tr>
      <w:tr w:rsidR="0042047D" w:rsidRPr="0042047D" w14:paraId="23FB427A" w14:textId="77777777" w:rsidTr="59AACFF2">
        <w:trPr>
          <w:trHeight w:hRule="exact" w:val="676"/>
        </w:trPr>
        <w:tc>
          <w:tcPr>
            <w:tcW w:w="2286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6" w:space="0" w:color="26BF8C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5A3B49" w14:textId="5FE331D2" w:rsidR="00755E4D" w:rsidRPr="0042047D" w:rsidRDefault="005D7B0F" w:rsidP="59AACFF2">
            <w:pPr>
              <w:adjustRightInd w:val="0"/>
              <w:spacing w:line="288" w:lineRule="auto"/>
              <w:jc w:val="center"/>
              <w:textAlignment w:val="center"/>
              <w:rPr>
                <w:rFonts w:ascii="Rockwell" w:hAnsi="Rockwell" w:cs="Lato"/>
                <w:caps/>
                <w:color w:val="000000" w:themeColor="text1"/>
                <w:w w:val="90"/>
              </w:rPr>
            </w:pPr>
            <w:r w:rsidRPr="0042047D">
              <w:rPr>
                <w:rFonts w:ascii="Rockwell" w:hAnsi="Rockwell" w:cs="Lato"/>
                <w:caps/>
                <w:color w:val="000000" w:themeColor="text1"/>
                <w:w w:val="90"/>
              </w:rPr>
              <w:t xml:space="preserve">quebec </w:t>
            </w:r>
            <w:r w:rsidR="00755E4D" w:rsidRPr="0042047D">
              <w:rPr>
                <w:rFonts w:ascii="Rockwell" w:hAnsi="Rockwell" w:cs="Lato"/>
                <w:caps/>
                <w:color w:val="000000" w:themeColor="text1"/>
                <w:w w:val="90"/>
              </w:rPr>
              <w:t>(</w:t>
            </w:r>
            <w:r w:rsidR="41555044" w:rsidRPr="0042047D">
              <w:rPr>
                <w:rFonts w:ascii="Rockwell" w:hAnsi="Rockwell" w:cs="Lato"/>
                <w:caps/>
                <w:color w:val="000000" w:themeColor="text1"/>
                <w:w w:val="90"/>
              </w:rPr>
              <w:t>2</w:t>
            </w:r>
            <w:r w:rsidR="00755E4D" w:rsidRPr="0042047D">
              <w:rPr>
                <w:rFonts w:ascii="Rockwell" w:hAnsi="Rockwell" w:cs="Lato"/>
                <w:caps/>
                <w:color w:val="000000" w:themeColor="text1"/>
                <w:w w:val="90"/>
              </w:rPr>
              <w:t>)</w:t>
            </w:r>
          </w:p>
        </w:tc>
        <w:tc>
          <w:tcPr>
            <w:tcW w:w="2497" w:type="dxa"/>
            <w:tcBorders>
              <w:top w:val="single" w:sz="2" w:space="0" w:color="000000" w:themeColor="text1"/>
              <w:left w:val="single" w:sz="6" w:space="0" w:color="26BF8C"/>
              <w:bottom w:val="single" w:sz="2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109A2" w14:textId="309FBD15" w:rsidR="00755E4D" w:rsidRPr="0042047D" w:rsidRDefault="14C8CD92" w:rsidP="00E83F72">
            <w:pPr>
              <w:pStyle w:val="Default"/>
              <w:jc w:val="center"/>
              <w:rPr>
                <w:rFonts w:ascii="Rockwell" w:hAnsi="Rockwell"/>
                <w:color w:val="000000" w:themeColor="text1"/>
                <w:w w:val="90"/>
                <w:lang w:val="es-ES_tradnl"/>
              </w:rPr>
            </w:pPr>
            <w:r w:rsidRPr="0042047D">
              <w:rPr>
                <w:rFonts w:ascii="Arial" w:eastAsia="Arial" w:hAnsi="Arial" w:cs="Arial"/>
                <w:color w:val="000000" w:themeColor="text1"/>
              </w:rPr>
              <w:t xml:space="preserve">Hotel </w:t>
            </w:r>
            <w:proofErr w:type="spellStart"/>
            <w:r w:rsidRPr="0042047D">
              <w:rPr>
                <w:rFonts w:ascii="Arial" w:eastAsia="Arial" w:hAnsi="Arial" w:cs="Arial"/>
                <w:color w:val="000000" w:themeColor="text1"/>
              </w:rPr>
              <w:t>Château</w:t>
            </w:r>
            <w:proofErr w:type="spellEnd"/>
            <w:r w:rsidRPr="0042047D">
              <w:rPr>
                <w:rFonts w:ascii="Arial" w:eastAsia="Arial" w:hAnsi="Arial" w:cs="Arial"/>
                <w:color w:val="000000" w:themeColor="text1"/>
              </w:rPr>
              <w:t xml:space="preserve"> Laurier</w:t>
            </w:r>
            <w:r w:rsidRPr="0042047D">
              <w:rPr>
                <w:color w:val="000000" w:themeColor="text1"/>
              </w:rPr>
              <w:t xml:space="preserve">  </w:t>
            </w:r>
            <w:r w:rsidR="005D7B0F" w:rsidRPr="0042047D">
              <w:rPr>
                <w:color w:val="000000" w:themeColor="text1"/>
              </w:rPr>
              <w:t>4*</w:t>
            </w:r>
          </w:p>
        </w:tc>
      </w:tr>
      <w:tr w:rsidR="0042047D" w:rsidRPr="0042047D" w14:paraId="005040D6" w14:textId="77777777" w:rsidTr="59AACFF2">
        <w:trPr>
          <w:trHeight w:hRule="exact" w:val="777"/>
        </w:trPr>
        <w:tc>
          <w:tcPr>
            <w:tcW w:w="2286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6" w:space="0" w:color="26BF8C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3205C1" w14:textId="57E4E087" w:rsidR="00755E4D" w:rsidRPr="0042047D" w:rsidRDefault="000F5EA2" w:rsidP="00AA0FBA">
            <w:pPr>
              <w:adjustRightInd w:val="0"/>
              <w:spacing w:line="288" w:lineRule="auto"/>
              <w:jc w:val="center"/>
              <w:textAlignment w:val="center"/>
              <w:rPr>
                <w:rFonts w:ascii="Rockwell" w:hAnsi="Rockwell" w:cs="Lato"/>
                <w:caps/>
                <w:color w:val="000000" w:themeColor="text1"/>
                <w:w w:val="90"/>
              </w:rPr>
            </w:pPr>
            <w:r w:rsidRPr="0042047D">
              <w:rPr>
                <w:rFonts w:ascii="Rockwell" w:hAnsi="Rockwell" w:cs="Lato"/>
                <w:caps/>
                <w:color w:val="000000" w:themeColor="text1"/>
                <w:w w:val="90"/>
              </w:rPr>
              <w:t xml:space="preserve">Ottawa </w:t>
            </w:r>
            <w:r w:rsidR="00755E4D" w:rsidRPr="0042047D">
              <w:rPr>
                <w:rFonts w:ascii="Rockwell" w:hAnsi="Rockwell" w:cs="Lato"/>
                <w:caps/>
                <w:color w:val="000000" w:themeColor="text1"/>
                <w:w w:val="90"/>
              </w:rPr>
              <w:t>(</w:t>
            </w:r>
            <w:r w:rsidR="00BA5CC4" w:rsidRPr="0042047D">
              <w:rPr>
                <w:rFonts w:ascii="Rockwell" w:hAnsi="Rockwell" w:cs="Lato"/>
                <w:caps/>
                <w:color w:val="000000" w:themeColor="text1"/>
                <w:w w:val="90"/>
              </w:rPr>
              <w:t>1</w:t>
            </w:r>
            <w:r w:rsidR="00755E4D" w:rsidRPr="0042047D">
              <w:rPr>
                <w:rFonts w:ascii="Rockwell" w:hAnsi="Rockwell" w:cs="Lato"/>
                <w:caps/>
                <w:color w:val="000000" w:themeColor="text1"/>
                <w:w w:val="90"/>
              </w:rPr>
              <w:t>)</w:t>
            </w:r>
          </w:p>
        </w:tc>
        <w:tc>
          <w:tcPr>
            <w:tcW w:w="2497" w:type="dxa"/>
            <w:tcBorders>
              <w:top w:val="single" w:sz="2" w:space="0" w:color="000000" w:themeColor="text1"/>
              <w:left w:val="single" w:sz="6" w:space="0" w:color="26BF8C"/>
              <w:bottom w:val="single" w:sz="2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3A93D" w14:textId="486113DF" w:rsidR="00755E4D" w:rsidRPr="0042047D" w:rsidRDefault="2F542E2F" w:rsidP="59AACFF2">
            <w:pPr>
              <w:adjustRightInd w:val="0"/>
              <w:spacing w:line="288" w:lineRule="auto"/>
              <w:textAlignment w:val="center"/>
              <w:rPr>
                <w:rFonts w:ascii="Rockwell" w:hAnsi="Rockwell" w:cs="Lato"/>
                <w:color w:val="000000" w:themeColor="text1"/>
                <w:w w:val="90"/>
              </w:rPr>
            </w:pPr>
            <w:r w:rsidRPr="0042047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Hotel Lord Elgin </w:t>
            </w:r>
            <w:r w:rsidR="00BA5CC4" w:rsidRPr="0042047D">
              <w:rPr>
                <w:rFonts w:ascii="Rockwell" w:hAnsi="Rockwell"/>
                <w:color w:val="000000" w:themeColor="text1"/>
              </w:rPr>
              <w:t>4*</w:t>
            </w:r>
          </w:p>
        </w:tc>
      </w:tr>
      <w:tr w:rsidR="004E35C3" w:rsidRPr="0042047D" w14:paraId="5E285C86" w14:textId="77777777" w:rsidTr="59AACFF2">
        <w:trPr>
          <w:trHeight w:hRule="exact" w:val="777"/>
        </w:trPr>
        <w:tc>
          <w:tcPr>
            <w:tcW w:w="2286" w:type="dxa"/>
            <w:tcBorders>
              <w:top w:val="single" w:sz="2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6" w:space="0" w:color="26BF8C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403A6" w14:textId="22931AB0" w:rsidR="00755E4D" w:rsidRPr="0042047D" w:rsidRDefault="000F5EA2" w:rsidP="59AACFF2">
            <w:pPr>
              <w:adjustRightInd w:val="0"/>
              <w:spacing w:line="288" w:lineRule="auto"/>
              <w:jc w:val="center"/>
              <w:textAlignment w:val="center"/>
              <w:rPr>
                <w:rFonts w:ascii="Rockwell" w:hAnsi="Rockwell" w:cs="Lato"/>
                <w:caps/>
                <w:color w:val="000000" w:themeColor="text1"/>
                <w:w w:val="90"/>
              </w:rPr>
            </w:pPr>
            <w:r w:rsidRPr="0042047D">
              <w:rPr>
                <w:rFonts w:ascii="Rockwell" w:hAnsi="Rockwell" w:cs="Lato"/>
                <w:caps/>
                <w:color w:val="000000" w:themeColor="text1"/>
                <w:w w:val="90"/>
              </w:rPr>
              <w:t>toronto</w:t>
            </w:r>
            <w:r w:rsidR="00755E4D" w:rsidRPr="0042047D">
              <w:rPr>
                <w:rFonts w:ascii="Rockwell" w:hAnsi="Rockwell" w:cs="Lato"/>
                <w:caps/>
                <w:color w:val="000000" w:themeColor="text1"/>
                <w:w w:val="90"/>
              </w:rPr>
              <w:t xml:space="preserve"> (</w:t>
            </w:r>
            <w:r w:rsidR="00BA5CC4" w:rsidRPr="0042047D">
              <w:rPr>
                <w:rFonts w:ascii="Rockwell" w:hAnsi="Rockwell" w:cs="Lato"/>
                <w:caps/>
                <w:color w:val="000000" w:themeColor="text1"/>
                <w:w w:val="90"/>
              </w:rPr>
              <w:t>2</w:t>
            </w:r>
            <w:r w:rsidR="00755E4D" w:rsidRPr="0042047D">
              <w:rPr>
                <w:rFonts w:ascii="Rockwell" w:hAnsi="Rockwell" w:cs="Lato"/>
                <w:caps/>
                <w:color w:val="000000" w:themeColor="text1"/>
                <w:w w:val="90"/>
              </w:rPr>
              <w:t>)</w:t>
            </w:r>
          </w:p>
        </w:tc>
        <w:tc>
          <w:tcPr>
            <w:tcW w:w="2497" w:type="dxa"/>
            <w:tcBorders>
              <w:top w:val="single" w:sz="2" w:space="0" w:color="000000" w:themeColor="text1"/>
              <w:left w:val="single" w:sz="6" w:space="0" w:color="26BF8C"/>
              <w:bottom w:val="single" w:sz="2" w:space="0" w:color="000000" w:themeColor="text1"/>
              <w:right w:val="single" w:sz="6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9CA9BB" w14:textId="05AC855A" w:rsidR="00755E4D" w:rsidRPr="0042047D" w:rsidRDefault="4ABD0FBB" w:rsidP="59AACFF2">
            <w:pPr>
              <w:adjustRightInd w:val="0"/>
              <w:spacing w:line="288" w:lineRule="auto"/>
              <w:jc w:val="center"/>
              <w:textAlignment w:val="center"/>
              <w:rPr>
                <w:rFonts w:ascii="Rockwell" w:hAnsi="Rockwell" w:cs="Lato"/>
                <w:color w:val="000000" w:themeColor="text1"/>
                <w:w w:val="90"/>
                <w:lang w:val="it-IT"/>
              </w:rPr>
            </w:pPr>
            <w:r w:rsidRPr="0042047D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Hotel Hilton</w:t>
            </w:r>
            <w:r w:rsidRPr="0042047D">
              <w:rPr>
                <w:rFonts w:ascii="Rockwell" w:eastAsia="Rockwell" w:hAnsi="Rockwell" w:cs="Rockwell"/>
                <w:color w:val="000000" w:themeColor="text1"/>
              </w:rPr>
              <w:t xml:space="preserve">  </w:t>
            </w:r>
            <w:r w:rsidR="00755E4D" w:rsidRPr="0042047D">
              <w:rPr>
                <w:rFonts w:ascii="Rockwell" w:hAnsi="Rockwell"/>
                <w:color w:val="000000" w:themeColor="text1"/>
              </w:rPr>
              <w:t>4*</w:t>
            </w:r>
          </w:p>
        </w:tc>
      </w:tr>
    </w:tbl>
    <w:p w14:paraId="50488334" w14:textId="08DE4819" w:rsidR="005F33A5" w:rsidRPr="0042047D" w:rsidRDefault="005F33A5" w:rsidP="004653AB">
      <w:pPr>
        <w:spacing w:after="0" w:line="240" w:lineRule="auto"/>
        <w:rPr>
          <w:rFonts w:ascii="Rockwell" w:eastAsia="Calibri" w:hAnsi="Rockwell" w:cs="Calibri"/>
          <w:color w:val="000000" w:themeColor="text1"/>
          <w:kern w:val="0"/>
          <w:shd w:val="clear" w:color="auto" w:fill="FFFFFF"/>
          <w:lang w:val="en-US"/>
          <w14:ligatures w14:val="none"/>
        </w:rPr>
      </w:pPr>
    </w:p>
    <w:p w14:paraId="2C7215CA" w14:textId="77777777" w:rsidR="00364F42" w:rsidRPr="0042047D" w:rsidRDefault="00364F42" w:rsidP="00364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Segoe UI" w:eastAsia="Segoe UI" w:hAnsi="Segoe UI" w:cs="Segoe UI"/>
          <w:color w:val="000000" w:themeColor="text1"/>
          <w:sz w:val="20"/>
          <w:szCs w:val="20"/>
          <w:lang w:val="en-US"/>
        </w:rPr>
      </w:pPr>
      <w:r w:rsidRPr="0042047D">
        <w:rPr>
          <w:rFonts w:ascii="Segoe UI" w:eastAsia="Segoe UI" w:hAnsi="Segoe UI" w:cs="Segoe UI"/>
          <w:b/>
          <w:bCs/>
          <w:color w:val="000000" w:themeColor="text1"/>
          <w:sz w:val="20"/>
          <w:szCs w:val="20"/>
        </w:rPr>
        <w:t xml:space="preserve">Paquete Plus: </w:t>
      </w:r>
    </w:p>
    <w:p w14:paraId="2FBAB0DD" w14:textId="77777777" w:rsidR="00364F42" w:rsidRPr="0042047D" w:rsidRDefault="00364F42" w:rsidP="00364F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Segoe UI" w:eastAsia="Segoe UI" w:hAnsi="Segoe UI" w:cs="Segoe UI"/>
          <w:color w:val="000000" w:themeColor="text1"/>
          <w:sz w:val="20"/>
          <w:szCs w:val="20"/>
          <w:lang w:val="en-US"/>
        </w:rPr>
      </w:pPr>
      <w:r w:rsidRPr="0042047D"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 525 $ Incluye 2 extra</w:t>
      </w:r>
    </w:p>
    <w:p w14:paraId="281FD6E4" w14:textId="77777777" w:rsidR="00364F42" w:rsidRPr="0042047D" w:rsidRDefault="00364F42" w:rsidP="00364F42">
      <w:pPr>
        <w:spacing w:after="0" w:line="240" w:lineRule="auto"/>
        <w:rPr>
          <w:rFonts w:ascii="Rockwell" w:hAnsi="Rockwell"/>
          <w:color w:val="000000" w:themeColor="text1"/>
        </w:rPr>
      </w:pPr>
      <w:r w:rsidRPr="0042047D">
        <w:rPr>
          <w:rFonts w:ascii="Rockwell" w:hAnsi="Rockwell"/>
          <w:color w:val="000000" w:themeColor="text1"/>
        </w:rPr>
        <w:t>Avistamiento de ballenas</w:t>
      </w:r>
    </w:p>
    <w:p w14:paraId="6883C30A" w14:textId="77777777" w:rsidR="00364F42" w:rsidRPr="0042047D" w:rsidRDefault="00364F42" w:rsidP="00364F42">
      <w:pPr>
        <w:spacing w:after="0" w:line="240" w:lineRule="auto"/>
        <w:rPr>
          <w:rFonts w:ascii="Rockwell" w:eastAsia="Calibri" w:hAnsi="Rockwell" w:cs="Calibri"/>
          <w:color w:val="000000" w:themeColor="text1"/>
          <w:sz w:val="20"/>
          <w:szCs w:val="20"/>
          <w:lang w:val="en-US"/>
        </w:rPr>
      </w:pPr>
    </w:p>
    <w:p w14:paraId="21DE4B26" w14:textId="77777777" w:rsidR="00364F42" w:rsidRPr="0042047D" w:rsidRDefault="00364F42" w:rsidP="00364F42">
      <w:pPr>
        <w:spacing w:after="0" w:line="240" w:lineRule="auto"/>
        <w:rPr>
          <w:rFonts w:ascii="Rockwell" w:hAnsi="Rockwell"/>
          <w:b/>
          <w:bCs/>
          <w:color w:val="000000" w:themeColor="text1"/>
          <w:lang w:val="en-US"/>
        </w:rPr>
      </w:pPr>
      <w:r w:rsidRPr="0042047D">
        <w:rPr>
          <w:rFonts w:ascii="Rockwell" w:hAnsi="Rockwell"/>
          <w:b/>
          <w:bCs/>
          <w:color w:val="000000" w:themeColor="text1"/>
        </w:rPr>
        <w:t>Cataratas del Niágara</w:t>
      </w:r>
    </w:p>
    <w:p w14:paraId="6CB23243" w14:textId="08241424" w:rsidR="4BCE1262" w:rsidRPr="0042047D" w:rsidRDefault="4BCE1262" w:rsidP="4BCE1262">
      <w:pPr>
        <w:spacing w:after="0" w:line="240" w:lineRule="auto"/>
        <w:rPr>
          <w:rFonts w:ascii="Rockwell" w:eastAsia="Calibri" w:hAnsi="Rockwell" w:cs="Calibri"/>
          <w:color w:val="000000" w:themeColor="text1"/>
          <w:lang w:val="en-US"/>
        </w:rPr>
      </w:pPr>
    </w:p>
    <w:p w14:paraId="02E4F5CF" w14:textId="2D5E9EDB" w:rsidR="15BD7AB1" w:rsidRPr="0042047D" w:rsidRDefault="15BD7AB1" w:rsidP="44ADD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trike/>
          <w:color w:val="000000" w:themeColor="text1"/>
        </w:rPr>
      </w:pPr>
      <w:r w:rsidRPr="0042047D">
        <w:rPr>
          <w:rFonts w:ascii="Segoe UI" w:eastAsia="Segoe UI" w:hAnsi="Segoe UI" w:cs="Segoe UI"/>
          <w:b/>
          <w:bCs/>
          <w:strike/>
          <w:color w:val="000000" w:themeColor="text1"/>
          <w:sz w:val="20"/>
          <w:szCs w:val="20"/>
        </w:rPr>
        <w:t>Excursiones Opcionales:</w:t>
      </w:r>
    </w:p>
    <w:p w14:paraId="7EBA54C1" w14:textId="036A9992" w:rsidR="44ADD81B" w:rsidRPr="0042047D" w:rsidRDefault="44ADD81B" w:rsidP="44ADD8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Segoe UI" w:eastAsia="Segoe UI" w:hAnsi="Segoe UI" w:cs="Segoe UI"/>
          <w:b/>
          <w:bCs/>
          <w:strike/>
          <w:color w:val="000000" w:themeColor="text1"/>
          <w:sz w:val="20"/>
          <w:szCs w:val="20"/>
        </w:rPr>
      </w:pPr>
    </w:p>
    <w:p w14:paraId="17F8B84F" w14:textId="3CF32395" w:rsidR="4BCE1262" w:rsidRPr="0042047D" w:rsidRDefault="5EADA4D5" w:rsidP="59AACFF2">
      <w:pPr>
        <w:spacing w:after="0" w:line="240" w:lineRule="auto"/>
        <w:rPr>
          <w:rFonts w:ascii="Rockwell" w:hAnsi="Rockwell"/>
          <w:strike/>
          <w:color w:val="000000" w:themeColor="text1"/>
        </w:rPr>
      </w:pPr>
      <w:r w:rsidRPr="0042047D">
        <w:rPr>
          <w:rFonts w:ascii="Rockwell" w:hAnsi="Rockwell"/>
          <w:strike/>
          <w:color w:val="000000" w:themeColor="text1"/>
        </w:rPr>
        <w:t>Avistamiento de ballenas</w:t>
      </w:r>
      <w:r w:rsidR="00E93C04" w:rsidRPr="0042047D">
        <w:rPr>
          <w:rFonts w:ascii="Rockwell" w:hAnsi="Rockwell"/>
          <w:strike/>
          <w:color w:val="000000" w:themeColor="text1"/>
        </w:rPr>
        <w:t xml:space="preserve"> </w:t>
      </w:r>
      <w:r w:rsidR="00B574C2" w:rsidRPr="0042047D">
        <w:rPr>
          <w:rFonts w:ascii="Rockwell" w:hAnsi="Rockwell"/>
          <w:strike/>
          <w:color w:val="000000" w:themeColor="text1"/>
        </w:rPr>
        <w:t>245</w:t>
      </w:r>
      <w:r w:rsidR="00E93C04" w:rsidRPr="0042047D">
        <w:rPr>
          <w:rFonts w:ascii="Rockwell" w:hAnsi="Rockwell"/>
          <w:strike/>
          <w:color w:val="000000" w:themeColor="text1"/>
        </w:rPr>
        <w:t xml:space="preserve"> $</w:t>
      </w:r>
    </w:p>
    <w:p w14:paraId="091A91C6" w14:textId="6A941963" w:rsidR="4BCE1262" w:rsidRPr="0042047D" w:rsidRDefault="4BCE1262" w:rsidP="4BCE1262">
      <w:pPr>
        <w:spacing w:after="0" w:line="240" w:lineRule="auto"/>
        <w:rPr>
          <w:rFonts w:ascii="Rockwell" w:eastAsia="Calibri" w:hAnsi="Rockwell" w:cs="Calibri"/>
          <w:strike/>
          <w:color w:val="000000" w:themeColor="text1"/>
          <w:sz w:val="20"/>
          <w:szCs w:val="20"/>
          <w:lang w:val="en-US"/>
        </w:rPr>
      </w:pPr>
    </w:p>
    <w:p w14:paraId="48A4406A" w14:textId="04645A0E" w:rsidR="4BCE1262" w:rsidRPr="0042047D" w:rsidRDefault="00E93C04" w:rsidP="44ADD81B">
      <w:pPr>
        <w:spacing w:after="0" w:line="240" w:lineRule="auto"/>
        <w:rPr>
          <w:rFonts w:ascii="Rockwell" w:hAnsi="Rockwell"/>
          <w:strike/>
          <w:color w:val="000000" w:themeColor="text1"/>
          <w:lang w:val="en-US"/>
        </w:rPr>
      </w:pPr>
      <w:r w:rsidRPr="0042047D">
        <w:rPr>
          <w:rFonts w:ascii="Rockwell" w:hAnsi="Rockwell"/>
          <w:strike/>
          <w:color w:val="000000" w:themeColor="text1"/>
        </w:rPr>
        <w:t xml:space="preserve">Cataratas del Niágara con paseo en el barco Hornblower </w:t>
      </w:r>
      <w:r w:rsidR="00B574C2" w:rsidRPr="0042047D">
        <w:rPr>
          <w:rFonts w:ascii="Rockwell" w:hAnsi="Rockwell"/>
          <w:strike/>
          <w:color w:val="000000" w:themeColor="text1"/>
        </w:rPr>
        <w:t>280</w:t>
      </w:r>
      <w:r w:rsidRPr="0042047D">
        <w:rPr>
          <w:rFonts w:ascii="Rockwell" w:hAnsi="Rockwell"/>
          <w:strike/>
          <w:color w:val="000000" w:themeColor="text1"/>
        </w:rPr>
        <w:t xml:space="preserve"> $</w:t>
      </w:r>
    </w:p>
    <w:p w14:paraId="4C5C9106" w14:textId="61FF6714" w:rsidR="4BCE1262" w:rsidRPr="0042047D" w:rsidRDefault="4BCE1262" w:rsidP="4BCE1262">
      <w:pPr>
        <w:spacing w:after="0" w:line="240" w:lineRule="auto"/>
        <w:rPr>
          <w:rFonts w:ascii="Rockwell" w:eastAsia="Calibri" w:hAnsi="Rockwell" w:cs="Calibri"/>
          <w:color w:val="000000" w:themeColor="text1"/>
          <w:sz w:val="20"/>
          <w:szCs w:val="20"/>
          <w:lang w:val="en-US"/>
        </w:rPr>
      </w:pPr>
    </w:p>
    <w:p w14:paraId="66CEB051" w14:textId="7C274CF9" w:rsidR="13958BD2" w:rsidRPr="0042047D" w:rsidRDefault="13958BD2" w:rsidP="13958BD2">
      <w:pPr>
        <w:spacing w:after="0" w:line="240" w:lineRule="auto"/>
        <w:rPr>
          <w:rFonts w:ascii="Rockwell" w:eastAsia="Calibri" w:hAnsi="Rockwell" w:cs="Calibri"/>
          <w:color w:val="000000" w:themeColor="text1"/>
          <w:sz w:val="20"/>
          <w:szCs w:val="20"/>
          <w:lang w:val="en-US"/>
        </w:rPr>
      </w:pPr>
    </w:p>
    <w:p w14:paraId="170A2DA4" w14:textId="1DD24B62" w:rsidR="13958BD2" w:rsidRPr="0042047D" w:rsidRDefault="13958BD2" w:rsidP="13958BD2">
      <w:pPr>
        <w:spacing w:after="0" w:line="240" w:lineRule="auto"/>
        <w:rPr>
          <w:rFonts w:ascii="Rockwell" w:eastAsia="Calibri" w:hAnsi="Rockwell" w:cs="Calibri"/>
          <w:color w:val="000000" w:themeColor="text1"/>
          <w:sz w:val="20"/>
          <w:szCs w:val="20"/>
          <w:lang w:val="en-US"/>
        </w:rPr>
      </w:pPr>
    </w:p>
    <w:tbl>
      <w:tblPr>
        <w:tblW w:w="6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3"/>
        <w:gridCol w:w="891"/>
        <w:gridCol w:w="1446"/>
      </w:tblGrid>
      <w:tr w:rsidR="0042047D" w:rsidRPr="0042047D" w14:paraId="4A31DB42" w14:textId="77777777" w:rsidTr="00D66772">
        <w:trPr>
          <w:trHeight w:val="290"/>
        </w:trPr>
        <w:tc>
          <w:tcPr>
            <w:tcW w:w="6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DFC914" w14:textId="77777777" w:rsidR="00D66772" w:rsidRPr="0042047D" w:rsidRDefault="00D66772" w:rsidP="00D667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s-ES"/>
                <w14:ligatures w14:val="none"/>
              </w:rPr>
            </w:pPr>
            <w:r w:rsidRPr="0042047D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s-ES"/>
                <w14:ligatures w14:val="none"/>
              </w:rPr>
              <w:t>Lo Mejor del Este de Canada</w:t>
            </w:r>
          </w:p>
        </w:tc>
      </w:tr>
      <w:tr w:rsidR="0042047D" w:rsidRPr="0042047D" w14:paraId="1598C280" w14:textId="77777777" w:rsidTr="00D66772">
        <w:trPr>
          <w:trHeight w:val="290"/>
        </w:trPr>
        <w:tc>
          <w:tcPr>
            <w:tcW w:w="3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5B54864" w14:textId="77777777" w:rsidR="00D66772" w:rsidRPr="0042047D" w:rsidRDefault="00D66772" w:rsidP="00D667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42047D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Temporadas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6A7273A" w14:textId="77777777" w:rsidR="00D66772" w:rsidRPr="0042047D" w:rsidRDefault="00D66772" w:rsidP="00D667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s-ES"/>
                <w14:ligatures w14:val="none"/>
              </w:rPr>
            </w:pPr>
            <w:r w:rsidRPr="0042047D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es-ES"/>
                <w14:ligatures w14:val="none"/>
              </w:rPr>
              <w:t>Categoría Única</w:t>
            </w:r>
          </w:p>
        </w:tc>
      </w:tr>
      <w:tr w:rsidR="0042047D" w:rsidRPr="0042047D" w14:paraId="165EE6EA" w14:textId="77777777" w:rsidTr="00D66772">
        <w:trPr>
          <w:trHeight w:val="290"/>
        </w:trPr>
        <w:tc>
          <w:tcPr>
            <w:tcW w:w="3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A6798" w14:textId="77777777" w:rsidR="00D66772" w:rsidRPr="0042047D" w:rsidRDefault="00D66772" w:rsidP="00D6677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4E373" w14:textId="77777777" w:rsidR="00D66772" w:rsidRPr="0042047D" w:rsidRDefault="00D66772" w:rsidP="00D667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42047D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Doble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67338" w14:textId="77777777" w:rsidR="00D66772" w:rsidRPr="0042047D" w:rsidRDefault="00D66772" w:rsidP="00D667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42047D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Individual</w:t>
            </w:r>
          </w:p>
        </w:tc>
      </w:tr>
      <w:tr w:rsidR="005442C5" w:rsidRPr="0042047D" w14:paraId="4E8991FE" w14:textId="77777777" w:rsidTr="00D66772">
        <w:trPr>
          <w:trHeight w:val="29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D61FE" w14:textId="77777777" w:rsidR="00D66772" w:rsidRPr="0042047D" w:rsidRDefault="00D66772" w:rsidP="00D66772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42047D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01/05/2026 - 31/10/2026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535F3" w14:textId="77777777" w:rsidR="00D66772" w:rsidRPr="0042047D" w:rsidRDefault="00D66772" w:rsidP="00D667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42047D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3785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37B9A" w14:textId="77777777" w:rsidR="00D66772" w:rsidRPr="0042047D" w:rsidRDefault="00D66772" w:rsidP="00D667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</w:pPr>
            <w:r w:rsidRPr="0042047D">
              <w:rPr>
                <w:rFonts w:ascii="Calibri" w:eastAsia="Times New Roman" w:hAnsi="Calibri" w:cs="Calibri"/>
                <w:color w:val="000000" w:themeColor="text1"/>
                <w:kern w:val="0"/>
                <w:lang w:eastAsia="es-ES"/>
                <w14:ligatures w14:val="none"/>
              </w:rPr>
              <w:t>5210</w:t>
            </w:r>
          </w:p>
        </w:tc>
      </w:tr>
    </w:tbl>
    <w:p w14:paraId="48C2F6FB" w14:textId="0DD70688" w:rsidR="13958BD2" w:rsidRPr="0042047D" w:rsidRDefault="13958BD2" w:rsidP="13958BD2">
      <w:pPr>
        <w:spacing w:after="0" w:line="240" w:lineRule="auto"/>
        <w:rPr>
          <w:rFonts w:ascii="Rockwell" w:eastAsia="Calibri" w:hAnsi="Rockwell" w:cs="Calibri"/>
          <w:color w:val="000000" w:themeColor="text1"/>
          <w:sz w:val="20"/>
          <w:szCs w:val="20"/>
          <w:lang w:val="en-US"/>
        </w:rPr>
      </w:pPr>
    </w:p>
    <w:p w14:paraId="26883A80" w14:textId="77777777" w:rsidR="00F00FF3" w:rsidRPr="0042047D" w:rsidRDefault="00F00FF3" w:rsidP="004653AB">
      <w:pPr>
        <w:spacing w:after="0" w:line="240" w:lineRule="auto"/>
        <w:rPr>
          <w:rFonts w:ascii="Rockwell" w:eastAsia="Calibri" w:hAnsi="Rockwell" w:cs="Calibri"/>
          <w:color w:val="000000" w:themeColor="text1"/>
          <w:kern w:val="0"/>
          <w:sz w:val="20"/>
          <w:szCs w:val="20"/>
          <w:shd w:val="clear" w:color="auto" w:fill="FFFFFF"/>
          <w:lang w:val="en-US"/>
          <w14:ligatures w14:val="none"/>
        </w:rPr>
      </w:pPr>
    </w:p>
    <w:p w14:paraId="4A4AD7CC" w14:textId="77777777" w:rsidR="00F00FF3" w:rsidRPr="0042047D" w:rsidRDefault="00F00FF3" w:rsidP="00F00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</w:rPr>
      </w:pPr>
    </w:p>
    <w:p w14:paraId="4FA059B1" w14:textId="77777777" w:rsidR="00F00FF3" w:rsidRPr="0042047D" w:rsidRDefault="00F00FF3" w:rsidP="004653AB">
      <w:pPr>
        <w:spacing w:after="0" w:line="240" w:lineRule="auto"/>
        <w:rPr>
          <w:rFonts w:ascii="Rockwell" w:eastAsia="Calibri" w:hAnsi="Rockwell" w:cs="Calibri"/>
          <w:color w:val="000000" w:themeColor="text1"/>
          <w:kern w:val="0"/>
          <w:sz w:val="20"/>
          <w:szCs w:val="20"/>
          <w:shd w:val="clear" w:color="auto" w:fill="FFFFFF"/>
          <w:lang w:val="en-US"/>
          <w14:ligatures w14:val="none"/>
        </w:rPr>
      </w:pPr>
    </w:p>
    <w:p w14:paraId="4022C678" w14:textId="77777777" w:rsidR="0088012B" w:rsidRPr="0042047D" w:rsidRDefault="0088012B" w:rsidP="004653AB">
      <w:pPr>
        <w:spacing w:after="0" w:line="240" w:lineRule="auto"/>
        <w:rPr>
          <w:rFonts w:ascii="Rockwell" w:eastAsia="Calibri" w:hAnsi="Rockwell" w:cs="Calibri"/>
          <w:color w:val="000000" w:themeColor="text1"/>
          <w:kern w:val="0"/>
          <w:sz w:val="20"/>
          <w:szCs w:val="20"/>
          <w:shd w:val="clear" w:color="auto" w:fill="FFFFFF"/>
          <w:lang w:val="en-US"/>
          <w14:ligatures w14:val="none"/>
        </w:rPr>
      </w:pPr>
    </w:p>
    <w:p w14:paraId="472B905F" w14:textId="77777777" w:rsidR="0088012B" w:rsidRPr="0042047D" w:rsidRDefault="0088012B" w:rsidP="004653AB">
      <w:pPr>
        <w:spacing w:after="0" w:line="240" w:lineRule="auto"/>
        <w:rPr>
          <w:rFonts w:ascii="Rockwell" w:eastAsia="Calibri" w:hAnsi="Rockwell" w:cs="Calibri"/>
          <w:color w:val="000000" w:themeColor="text1"/>
          <w:kern w:val="0"/>
          <w:sz w:val="20"/>
          <w:szCs w:val="20"/>
          <w:shd w:val="clear" w:color="auto" w:fill="FFFFFF"/>
          <w:lang w:val="en-US"/>
          <w14:ligatures w14:val="none"/>
        </w:rPr>
      </w:pPr>
    </w:p>
    <w:p w14:paraId="693B53AD" w14:textId="77777777" w:rsidR="00B35D58" w:rsidRPr="0042047D" w:rsidRDefault="00B35D58">
      <w:pPr>
        <w:rPr>
          <w:rFonts w:ascii="Rockwell" w:hAnsi="Rockwell"/>
          <w:color w:val="000000" w:themeColor="text1"/>
          <w:sz w:val="20"/>
          <w:szCs w:val="20"/>
        </w:rPr>
      </w:pPr>
    </w:p>
    <w:p w14:paraId="257C6D79" w14:textId="77777777" w:rsidR="001F2671" w:rsidRPr="0042047D" w:rsidRDefault="001F2671">
      <w:pPr>
        <w:rPr>
          <w:rFonts w:ascii="Rockwell" w:hAnsi="Rockwell"/>
          <w:color w:val="000000" w:themeColor="text1"/>
          <w:sz w:val="20"/>
          <w:szCs w:val="20"/>
        </w:rPr>
      </w:pPr>
    </w:p>
    <w:p w14:paraId="679E938E" w14:textId="77777777" w:rsidR="001F2671" w:rsidRPr="0042047D" w:rsidRDefault="001F2671">
      <w:pPr>
        <w:rPr>
          <w:rFonts w:ascii="Rockwell" w:hAnsi="Rockwell"/>
          <w:color w:val="000000" w:themeColor="text1"/>
        </w:rPr>
      </w:pPr>
    </w:p>
    <w:sectPr w:rsidR="001F2671" w:rsidRPr="004204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2FD44" w14:textId="77777777" w:rsidR="00FA3CC6" w:rsidRDefault="00FA3CC6" w:rsidP="00B6223A">
      <w:pPr>
        <w:spacing w:after="0" w:line="240" w:lineRule="auto"/>
      </w:pPr>
      <w:r>
        <w:separator/>
      </w:r>
    </w:p>
  </w:endnote>
  <w:endnote w:type="continuationSeparator" w:id="0">
    <w:p w14:paraId="40419609" w14:textId="77777777" w:rsidR="00FA3CC6" w:rsidRDefault="00FA3CC6" w:rsidP="00B62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LT Std 3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Cambria"/>
    <w:charset w:val="00"/>
    <w:family w:val="roman"/>
    <w:pitch w:val="default"/>
  </w:font>
  <w:font w:name="Avenir LT Std 65 Medium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Lato SemiBold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B6FD2" w14:textId="77777777" w:rsidR="00FA3CC6" w:rsidRDefault="00FA3CC6" w:rsidP="00B6223A">
      <w:pPr>
        <w:spacing w:after="0" w:line="240" w:lineRule="auto"/>
      </w:pPr>
      <w:r>
        <w:separator/>
      </w:r>
    </w:p>
  </w:footnote>
  <w:footnote w:type="continuationSeparator" w:id="0">
    <w:p w14:paraId="4367CA72" w14:textId="77777777" w:rsidR="00FA3CC6" w:rsidRDefault="00FA3CC6" w:rsidP="00B622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14253"/>
    <w:multiLevelType w:val="hybridMultilevel"/>
    <w:tmpl w:val="F0661470"/>
    <w:lvl w:ilvl="0" w:tplc="6CD00658">
      <w:numFmt w:val="bullet"/>
      <w:pStyle w:val="bolos"/>
      <w:lvlText w:val="•"/>
      <w:lvlJc w:val="left"/>
      <w:pPr>
        <w:ind w:left="2354" w:hanging="86"/>
      </w:pPr>
      <w:rPr>
        <w:rFonts w:ascii="Avenir LT Std 35 Light" w:eastAsia="Times New Roman" w:hAnsi="Avenir LT Std 35 Light" w:hint="default"/>
        <w:w w:val="75"/>
        <w:sz w:val="16"/>
        <w:szCs w:val="16"/>
      </w:rPr>
    </w:lvl>
    <w:lvl w:ilvl="1" w:tplc="E1E471AA">
      <w:numFmt w:val="bullet"/>
      <w:lvlText w:val="•"/>
      <w:lvlJc w:val="left"/>
      <w:pPr>
        <w:ind w:left="482" w:hanging="86"/>
      </w:pPr>
      <w:rPr>
        <w:rFonts w:hint="default"/>
      </w:rPr>
    </w:lvl>
    <w:lvl w:ilvl="2" w:tplc="E03E5B50">
      <w:numFmt w:val="bullet"/>
      <w:lvlText w:val="•"/>
      <w:lvlJc w:val="left"/>
      <w:pPr>
        <w:ind w:left="765" w:hanging="86"/>
      </w:pPr>
      <w:rPr>
        <w:rFonts w:hint="default"/>
      </w:rPr>
    </w:lvl>
    <w:lvl w:ilvl="3" w:tplc="A76ECAC2">
      <w:numFmt w:val="bullet"/>
      <w:lvlText w:val="•"/>
      <w:lvlJc w:val="left"/>
      <w:pPr>
        <w:ind w:left="1047" w:hanging="86"/>
      </w:pPr>
      <w:rPr>
        <w:rFonts w:hint="default"/>
      </w:rPr>
    </w:lvl>
    <w:lvl w:ilvl="4" w:tplc="E77AC2FE">
      <w:numFmt w:val="bullet"/>
      <w:lvlText w:val="•"/>
      <w:lvlJc w:val="left"/>
      <w:pPr>
        <w:ind w:left="1330" w:hanging="86"/>
      </w:pPr>
      <w:rPr>
        <w:rFonts w:hint="default"/>
      </w:rPr>
    </w:lvl>
    <w:lvl w:ilvl="5" w:tplc="1D8A8886">
      <w:numFmt w:val="bullet"/>
      <w:lvlText w:val="•"/>
      <w:lvlJc w:val="left"/>
      <w:pPr>
        <w:ind w:left="1612" w:hanging="86"/>
      </w:pPr>
      <w:rPr>
        <w:rFonts w:hint="default"/>
      </w:rPr>
    </w:lvl>
    <w:lvl w:ilvl="6" w:tplc="FFDC2596">
      <w:numFmt w:val="bullet"/>
      <w:lvlText w:val="•"/>
      <w:lvlJc w:val="left"/>
      <w:pPr>
        <w:ind w:left="1895" w:hanging="86"/>
      </w:pPr>
      <w:rPr>
        <w:rFonts w:hint="default"/>
      </w:rPr>
    </w:lvl>
    <w:lvl w:ilvl="7" w:tplc="37E6E700">
      <w:numFmt w:val="bullet"/>
      <w:lvlText w:val="•"/>
      <w:lvlJc w:val="left"/>
      <w:pPr>
        <w:ind w:left="2177" w:hanging="86"/>
      </w:pPr>
      <w:rPr>
        <w:rFonts w:hint="default"/>
      </w:rPr>
    </w:lvl>
    <w:lvl w:ilvl="8" w:tplc="93B05A70">
      <w:numFmt w:val="bullet"/>
      <w:lvlText w:val="•"/>
      <w:lvlJc w:val="left"/>
      <w:pPr>
        <w:ind w:left="2460" w:hanging="86"/>
      </w:pPr>
      <w:rPr>
        <w:rFonts w:hint="default"/>
      </w:rPr>
    </w:lvl>
  </w:abstractNum>
  <w:num w:numId="1" w16cid:durableId="594245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3AB"/>
    <w:rsid w:val="000033D3"/>
    <w:rsid w:val="00005812"/>
    <w:rsid w:val="00007591"/>
    <w:rsid w:val="000131D5"/>
    <w:rsid w:val="0002199B"/>
    <w:rsid w:val="00022A7C"/>
    <w:rsid w:val="00023143"/>
    <w:rsid w:val="00023D28"/>
    <w:rsid w:val="0002668D"/>
    <w:rsid w:val="000411AA"/>
    <w:rsid w:val="000447C4"/>
    <w:rsid w:val="00047494"/>
    <w:rsid w:val="00053C3F"/>
    <w:rsid w:val="00054735"/>
    <w:rsid w:val="00056775"/>
    <w:rsid w:val="00096C8A"/>
    <w:rsid w:val="000A2297"/>
    <w:rsid w:val="000B6A4E"/>
    <w:rsid w:val="000B7327"/>
    <w:rsid w:val="000C646B"/>
    <w:rsid w:val="000E073E"/>
    <w:rsid w:val="000E2DF3"/>
    <w:rsid w:val="000F5EA2"/>
    <w:rsid w:val="001008A0"/>
    <w:rsid w:val="00103B41"/>
    <w:rsid w:val="001054FF"/>
    <w:rsid w:val="00113EAF"/>
    <w:rsid w:val="0012695E"/>
    <w:rsid w:val="00131CCD"/>
    <w:rsid w:val="00136490"/>
    <w:rsid w:val="001433A5"/>
    <w:rsid w:val="00146CFA"/>
    <w:rsid w:val="001530AB"/>
    <w:rsid w:val="00155723"/>
    <w:rsid w:val="00176E15"/>
    <w:rsid w:val="00177A3F"/>
    <w:rsid w:val="001972ED"/>
    <w:rsid w:val="001A23F6"/>
    <w:rsid w:val="001C0440"/>
    <w:rsid w:val="001C194F"/>
    <w:rsid w:val="001D07D6"/>
    <w:rsid w:val="001D2263"/>
    <w:rsid w:val="001D2E2A"/>
    <w:rsid w:val="001E24AA"/>
    <w:rsid w:val="001F2671"/>
    <w:rsid w:val="001F69F6"/>
    <w:rsid w:val="0023306E"/>
    <w:rsid w:val="00236390"/>
    <w:rsid w:val="00250432"/>
    <w:rsid w:val="0025192D"/>
    <w:rsid w:val="00252D8F"/>
    <w:rsid w:val="0025307C"/>
    <w:rsid w:val="00254880"/>
    <w:rsid w:val="00284BDB"/>
    <w:rsid w:val="002903C0"/>
    <w:rsid w:val="002A588A"/>
    <w:rsid w:val="002C5070"/>
    <w:rsid w:val="002C5994"/>
    <w:rsid w:val="002D5C0E"/>
    <w:rsid w:val="002E459C"/>
    <w:rsid w:val="002E6EDE"/>
    <w:rsid w:val="002F03D2"/>
    <w:rsid w:val="002F36B8"/>
    <w:rsid w:val="00301225"/>
    <w:rsid w:val="0033070D"/>
    <w:rsid w:val="003319DD"/>
    <w:rsid w:val="00337F24"/>
    <w:rsid w:val="0034199C"/>
    <w:rsid w:val="0034215C"/>
    <w:rsid w:val="00353CF8"/>
    <w:rsid w:val="0035656D"/>
    <w:rsid w:val="00360422"/>
    <w:rsid w:val="00364F42"/>
    <w:rsid w:val="003729CD"/>
    <w:rsid w:val="00375BFE"/>
    <w:rsid w:val="003819EE"/>
    <w:rsid w:val="003B2FA8"/>
    <w:rsid w:val="003B77F2"/>
    <w:rsid w:val="003C1481"/>
    <w:rsid w:val="003E17C3"/>
    <w:rsid w:val="003E21A3"/>
    <w:rsid w:val="003E4361"/>
    <w:rsid w:val="003F39D5"/>
    <w:rsid w:val="003F7D0C"/>
    <w:rsid w:val="004062D7"/>
    <w:rsid w:val="00407FB6"/>
    <w:rsid w:val="0042047D"/>
    <w:rsid w:val="0043693E"/>
    <w:rsid w:val="004415E5"/>
    <w:rsid w:val="004501C9"/>
    <w:rsid w:val="0045098B"/>
    <w:rsid w:val="00450B76"/>
    <w:rsid w:val="00454AC5"/>
    <w:rsid w:val="004653AB"/>
    <w:rsid w:val="00473A5F"/>
    <w:rsid w:val="004837DF"/>
    <w:rsid w:val="004855FB"/>
    <w:rsid w:val="0049079D"/>
    <w:rsid w:val="00492675"/>
    <w:rsid w:val="004C0396"/>
    <w:rsid w:val="004C46FB"/>
    <w:rsid w:val="004D048E"/>
    <w:rsid w:val="004E35C3"/>
    <w:rsid w:val="004E52B5"/>
    <w:rsid w:val="004E7B0A"/>
    <w:rsid w:val="004F0F46"/>
    <w:rsid w:val="00513133"/>
    <w:rsid w:val="00526CC5"/>
    <w:rsid w:val="00534271"/>
    <w:rsid w:val="00536204"/>
    <w:rsid w:val="0053689D"/>
    <w:rsid w:val="005442C5"/>
    <w:rsid w:val="00565296"/>
    <w:rsid w:val="00575BB6"/>
    <w:rsid w:val="00576AA2"/>
    <w:rsid w:val="00593BCF"/>
    <w:rsid w:val="005A77C0"/>
    <w:rsid w:val="005C14F1"/>
    <w:rsid w:val="005C19CE"/>
    <w:rsid w:val="005C2254"/>
    <w:rsid w:val="005D7B0F"/>
    <w:rsid w:val="005E0642"/>
    <w:rsid w:val="005E3871"/>
    <w:rsid w:val="005E7B0F"/>
    <w:rsid w:val="005F33A5"/>
    <w:rsid w:val="006029ED"/>
    <w:rsid w:val="00603522"/>
    <w:rsid w:val="00604176"/>
    <w:rsid w:val="00610C0A"/>
    <w:rsid w:val="006253F6"/>
    <w:rsid w:val="006311B7"/>
    <w:rsid w:val="006315A7"/>
    <w:rsid w:val="00660245"/>
    <w:rsid w:val="006663E0"/>
    <w:rsid w:val="00666C0D"/>
    <w:rsid w:val="00682179"/>
    <w:rsid w:val="006826BF"/>
    <w:rsid w:val="00687580"/>
    <w:rsid w:val="00687B4A"/>
    <w:rsid w:val="00690005"/>
    <w:rsid w:val="006A4746"/>
    <w:rsid w:val="006B59EB"/>
    <w:rsid w:val="006D610B"/>
    <w:rsid w:val="006E41C3"/>
    <w:rsid w:val="006E43E5"/>
    <w:rsid w:val="006E4F96"/>
    <w:rsid w:val="006F0913"/>
    <w:rsid w:val="0071253F"/>
    <w:rsid w:val="0071762F"/>
    <w:rsid w:val="007265B0"/>
    <w:rsid w:val="007307BB"/>
    <w:rsid w:val="00730D55"/>
    <w:rsid w:val="00735229"/>
    <w:rsid w:val="00743C65"/>
    <w:rsid w:val="00747A91"/>
    <w:rsid w:val="00755E4D"/>
    <w:rsid w:val="00760622"/>
    <w:rsid w:val="007823A1"/>
    <w:rsid w:val="007911BC"/>
    <w:rsid w:val="007912BB"/>
    <w:rsid w:val="00797E4A"/>
    <w:rsid w:val="007A0567"/>
    <w:rsid w:val="007A343A"/>
    <w:rsid w:val="007B4377"/>
    <w:rsid w:val="007C263F"/>
    <w:rsid w:val="007D0F74"/>
    <w:rsid w:val="007D2086"/>
    <w:rsid w:val="007E24F7"/>
    <w:rsid w:val="007E58C2"/>
    <w:rsid w:val="00803510"/>
    <w:rsid w:val="00830F96"/>
    <w:rsid w:val="00831B14"/>
    <w:rsid w:val="008351A1"/>
    <w:rsid w:val="00835A0A"/>
    <w:rsid w:val="008412C2"/>
    <w:rsid w:val="00850EF8"/>
    <w:rsid w:val="00856956"/>
    <w:rsid w:val="008571FB"/>
    <w:rsid w:val="0088012B"/>
    <w:rsid w:val="00882E4C"/>
    <w:rsid w:val="008A1CAF"/>
    <w:rsid w:val="008A6C7B"/>
    <w:rsid w:val="008B1546"/>
    <w:rsid w:val="008D0EF8"/>
    <w:rsid w:val="008D18A1"/>
    <w:rsid w:val="008E5969"/>
    <w:rsid w:val="00906E7D"/>
    <w:rsid w:val="0090737C"/>
    <w:rsid w:val="00920EB3"/>
    <w:rsid w:val="009210C9"/>
    <w:rsid w:val="00932FA8"/>
    <w:rsid w:val="00935ABB"/>
    <w:rsid w:val="00941B12"/>
    <w:rsid w:val="0094315F"/>
    <w:rsid w:val="0094783B"/>
    <w:rsid w:val="009A62FE"/>
    <w:rsid w:val="009C110D"/>
    <w:rsid w:val="009C38C8"/>
    <w:rsid w:val="009C48CD"/>
    <w:rsid w:val="009C4914"/>
    <w:rsid w:val="009C4FF5"/>
    <w:rsid w:val="009C7ADD"/>
    <w:rsid w:val="009D3932"/>
    <w:rsid w:val="009D6ECD"/>
    <w:rsid w:val="009E51FC"/>
    <w:rsid w:val="00A06A00"/>
    <w:rsid w:val="00A13B3F"/>
    <w:rsid w:val="00A1565C"/>
    <w:rsid w:val="00A16570"/>
    <w:rsid w:val="00A36301"/>
    <w:rsid w:val="00A45315"/>
    <w:rsid w:val="00A61B07"/>
    <w:rsid w:val="00A61FEF"/>
    <w:rsid w:val="00A711FF"/>
    <w:rsid w:val="00A8772D"/>
    <w:rsid w:val="00A93A49"/>
    <w:rsid w:val="00AA0FBA"/>
    <w:rsid w:val="00AB1C95"/>
    <w:rsid w:val="00AB3CE1"/>
    <w:rsid w:val="00AC5F82"/>
    <w:rsid w:val="00AD0EF2"/>
    <w:rsid w:val="00AD3B35"/>
    <w:rsid w:val="00AD4246"/>
    <w:rsid w:val="00AE418F"/>
    <w:rsid w:val="00B13219"/>
    <w:rsid w:val="00B222ED"/>
    <w:rsid w:val="00B235E4"/>
    <w:rsid w:val="00B30B88"/>
    <w:rsid w:val="00B35D58"/>
    <w:rsid w:val="00B463A2"/>
    <w:rsid w:val="00B46EC7"/>
    <w:rsid w:val="00B47F5F"/>
    <w:rsid w:val="00B51091"/>
    <w:rsid w:val="00B5444B"/>
    <w:rsid w:val="00B545B9"/>
    <w:rsid w:val="00B564E2"/>
    <w:rsid w:val="00B574C2"/>
    <w:rsid w:val="00B6223A"/>
    <w:rsid w:val="00B6530B"/>
    <w:rsid w:val="00B76A63"/>
    <w:rsid w:val="00B93840"/>
    <w:rsid w:val="00BA0478"/>
    <w:rsid w:val="00BA5CC4"/>
    <w:rsid w:val="00BA6F8B"/>
    <w:rsid w:val="00BB4D93"/>
    <w:rsid w:val="00BB5FC2"/>
    <w:rsid w:val="00BF4C5E"/>
    <w:rsid w:val="00C048D8"/>
    <w:rsid w:val="00C07FBB"/>
    <w:rsid w:val="00C378CC"/>
    <w:rsid w:val="00C448E1"/>
    <w:rsid w:val="00C4742C"/>
    <w:rsid w:val="00C53CBC"/>
    <w:rsid w:val="00C55DCF"/>
    <w:rsid w:val="00C67363"/>
    <w:rsid w:val="00C710EB"/>
    <w:rsid w:val="00C75939"/>
    <w:rsid w:val="00CB1DB1"/>
    <w:rsid w:val="00CB51B9"/>
    <w:rsid w:val="00CC454A"/>
    <w:rsid w:val="00CD23D7"/>
    <w:rsid w:val="00CD6B9D"/>
    <w:rsid w:val="00CD7A64"/>
    <w:rsid w:val="00D04BC2"/>
    <w:rsid w:val="00D122B7"/>
    <w:rsid w:val="00D25318"/>
    <w:rsid w:val="00D27093"/>
    <w:rsid w:val="00D31722"/>
    <w:rsid w:val="00D3572C"/>
    <w:rsid w:val="00D60F4B"/>
    <w:rsid w:val="00D63523"/>
    <w:rsid w:val="00D66772"/>
    <w:rsid w:val="00D67F64"/>
    <w:rsid w:val="00D81A25"/>
    <w:rsid w:val="00D81CA7"/>
    <w:rsid w:val="00D85E4D"/>
    <w:rsid w:val="00D97B47"/>
    <w:rsid w:val="00DB4A73"/>
    <w:rsid w:val="00DE3320"/>
    <w:rsid w:val="00DE7FAA"/>
    <w:rsid w:val="00DF1333"/>
    <w:rsid w:val="00DF204F"/>
    <w:rsid w:val="00DF608B"/>
    <w:rsid w:val="00E00F7C"/>
    <w:rsid w:val="00E12AE7"/>
    <w:rsid w:val="00E20AC5"/>
    <w:rsid w:val="00E3022B"/>
    <w:rsid w:val="00E46231"/>
    <w:rsid w:val="00E50803"/>
    <w:rsid w:val="00E6425C"/>
    <w:rsid w:val="00E82F07"/>
    <w:rsid w:val="00E83F72"/>
    <w:rsid w:val="00E93C04"/>
    <w:rsid w:val="00EB0E39"/>
    <w:rsid w:val="00ED2665"/>
    <w:rsid w:val="00EE0223"/>
    <w:rsid w:val="00F00FF3"/>
    <w:rsid w:val="00F04CAF"/>
    <w:rsid w:val="00F125B4"/>
    <w:rsid w:val="00F1427F"/>
    <w:rsid w:val="00F34406"/>
    <w:rsid w:val="00F41023"/>
    <w:rsid w:val="00F51676"/>
    <w:rsid w:val="00F51A8C"/>
    <w:rsid w:val="00F62F9F"/>
    <w:rsid w:val="00F659B3"/>
    <w:rsid w:val="00F65ED5"/>
    <w:rsid w:val="00F71EB2"/>
    <w:rsid w:val="00F7263C"/>
    <w:rsid w:val="00F855C6"/>
    <w:rsid w:val="00FA3CC6"/>
    <w:rsid w:val="00FA70AD"/>
    <w:rsid w:val="00FB081F"/>
    <w:rsid w:val="00FB7EAF"/>
    <w:rsid w:val="00FD19C0"/>
    <w:rsid w:val="00FD2033"/>
    <w:rsid w:val="02877F44"/>
    <w:rsid w:val="07224F99"/>
    <w:rsid w:val="07928331"/>
    <w:rsid w:val="0820F1F8"/>
    <w:rsid w:val="084A9541"/>
    <w:rsid w:val="094B3E7A"/>
    <w:rsid w:val="0EA5828E"/>
    <w:rsid w:val="104D2E11"/>
    <w:rsid w:val="109CD00C"/>
    <w:rsid w:val="110E0000"/>
    <w:rsid w:val="11175BFC"/>
    <w:rsid w:val="12D2AD09"/>
    <w:rsid w:val="135429B5"/>
    <w:rsid w:val="136740FC"/>
    <w:rsid w:val="13958BD2"/>
    <w:rsid w:val="14C8CD92"/>
    <w:rsid w:val="15BD7AB1"/>
    <w:rsid w:val="1759D5BF"/>
    <w:rsid w:val="17867A1E"/>
    <w:rsid w:val="17C53270"/>
    <w:rsid w:val="183B08C0"/>
    <w:rsid w:val="1B392CF9"/>
    <w:rsid w:val="1BE309E0"/>
    <w:rsid w:val="214417F2"/>
    <w:rsid w:val="21C5C863"/>
    <w:rsid w:val="23C770C0"/>
    <w:rsid w:val="2488BCF0"/>
    <w:rsid w:val="25F2F6A2"/>
    <w:rsid w:val="2637470E"/>
    <w:rsid w:val="2775645E"/>
    <w:rsid w:val="2B22B8E7"/>
    <w:rsid w:val="2D2087DC"/>
    <w:rsid w:val="2F542E2F"/>
    <w:rsid w:val="2FBC836B"/>
    <w:rsid w:val="2FE0EDDF"/>
    <w:rsid w:val="302359F9"/>
    <w:rsid w:val="30635AC2"/>
    <w:rsid w:val="3116D804"/>
    <w:rsid w:val="32B76241"/>
    <w:rsid w:val="34106E49"/>
    <w:rsid w:val="34FEB85E"/>
    <w:rsid w:val="373F1BDF"/>
    <w:rsid w:val="3AAE8DB2"/>
    <w:rsid w:val="3AD5CCF3"/>
    <w:rsid w:val="3B1FDA9B"/>
    <w:rsid w:val="3BBF3DE4"/>
    <w:rsid w:val="3D1DBD8A"/>
    <w:rsid w:val="3D72CCBC"/>
    <w:rsid w:val="3DAB0ECD"/>
    <w:rsid w:val="40055712"/>
    <w:rsid w:val="404B9602"/>
    <w:rsid w:val="4052B101"/>
    <w:rsid w:val="4086063B"/>
    <w:rsid w:val="41555044"/>
    <w:rsid w:val="416482B2"/>
    <w:rsid w:val="44ADD81B"/>
    <w:rsid w:val="458820D3"/>
    <w:rsid w:val="4842187D"/>
    <w:rsid w:val="4952F8C8"/>
    <w:rsid w:val="4AB4D869"/>
    <w:rsid w:val="4ABD0FBB"/>
    <w:rsid w:val="4BCE1262"/>
    <w:rsid w:val="4E6BF0FA"/>
    <w:rsid w:val="4EEA9BD3"/>
    <w:rsid w:val="5056E7F5"/>
    <w:rsid w:val="52ED3926"/>
    <w:rsid w:val="53F10E4C"/>
    <w:rsid w:val="556FF230"/>
    <w:rsid w:val="564F2BF2"/>
    <w:rsid w:val="5759D16C"/>
    <w:rsid w:val="58193AE1"/>
    <w:rsid w:val="59AACFF2"/>
    <w:rsid w:val="5A006193"/>
    <w:rsid w:val="5E509E47"/>
    <w:rsid w:val="5EADA4D5"/>
    <w:rsid w:val="5EEA2637"/>
    <w:rsid w:val="612CD139"/>
    <w:rsid w:val="62804248"/>
    <w:rsid w:val="64041BB2"/>
    <w:rsid w:val="642DA504"/>
    <w:rsid w:val="64877FC5"/>
    <w:rsid w:val="64C201F1"/>
    <w:rsid w:val="66894C7B"/>
    <w:rsid w:val="672AB5F8"/>
    <w:rsid w:val="6AEE2128"/>
    <w:rsid w:val="6C21C11C"/>
    <w:rsid w:val="6CCA2B4F"/>
    <w:rsid w:val="6FCF20B3"/>
    <w:rsid w:val="7092F527"/>
    <w:rsid w:val="70AFDEBE"/>
    <w:rsid w:val="7281F371"/>
    <w:rsid w:val="72F1EA2C"/>
    <w:rsid w:val="734AE6EE"/>
    <w:rsid w:val="7390D60A"/>
    <w:rsid w:val="73E50F91"/>
    <w:rsid w:val="75C7F10F"/>
    <w:rsid w:val="77CD23C2"/>
    <w:rsid w:val="7B4FF246"/>
    <w:rsid w:val="7B5E3FB3"/>
    <w:rsid w:val="7F50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84053"/>
  <w15:chartTrackingRefBased/>
  <w15:docId w15:val="{9845F65A-DEC5-4BAD-ABCA-ED162061D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67F6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67F64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6A4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olibreA">
    <w:name w:val="Formato libre A"/>
    <w:rsid w:val="00E46231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 w:val="24"/>
      <w:szCs w:val="20"/>
      <w:lang w:val="es-ES_tradnl"/>
      <w14:ligatures w14:val="none"/>
    </w:rPr>
  </w:style>
  <w:style w:type="paragraph" w:customStyle="1" w:styleId="TITULOPROGRAMA">
    <w:name w:val="TITULO PROGRAMA"/>
    <w:basedOn w:val="Normal"/>
    <w:uiPriority w:val="1"/>
    <w:qFormat/>
    <w:rsid w:val="00A36301"/>
    <w:pPr>
      <w:widowControl w:val="0"/>
      <w:autoSpaceDE w:val="0"/>
      <w:autoSpaceDN w:val="0"/>
      <w:spacing w:after="480" w:line="240" w:lineRule="auto"/>
    </w:pPr>
    <w:rPr>
      <w:rFonts w:ascii="Avenir LT Std 65 Medium" w:eastAsia="Avenir LT Std 35 Light" w:hAnsi="Avenir LT Std 65 Medium" w:cs="Avenir LT Std 35 Light"/>
      <w:w w:val="75"/>
      <w:kern w:val="0"/>
      <w:sz w:val="48"/>
      <w:szCs w:val="36"/>
      <w:lang w:eastAsia="es-ES" w:bidi="es-ES"/>
      <w14:ligatures w14:val="none"/>
    </w:rPr>
  </w:style>
  <w:style w:type="paragraph" w:customStyle="1" w:styleId="DIASITINERARIO">
    <w:name w:val="DIAS ITINERARIO"/>
    <w:basedOn w:val="Normal"/>
    <w:uiPriority w:val="99"/>
    <w:qFormat/>
    <w:rsid w:val="00A36301"/>
    <w:pPr>
      <w:spacing w:after="0" w:line="240" w:lineRule="auto"/>
    </w:pPr>
    <w:rPr>
      <w:rFonts w:ascii="Avenir LT Std 55 Roman" w:eastAsia="Avenir LT Std 35 Light" w:hAnsi="Avenir LT Std 55 Roman" w:cs="Avenir LT Std 35 Light"/>
      <w:kern w:val="0"/>
      <w:sz w:val="18"/>
      <w:szCs w:val="16"/>
      <w:lang w:eastAsia="es-ES" w:bidi="es-ES"/>
      <w14:ligatures w14:val="none"/>
    </w:rPr>
  </w:style>
  <w:style w:type="paragraph" w:styleId="NormalWeb">
    <w:name w:val="Normal (Web)"/>
    <w:basedOn w:val="Normal"/>
    <w:uiPriority w:val="99"/>
    <w:unhideWhenUsed/>
    <w:rsid w:val="001F2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B622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223A"/>
  </w:style>
  <w:style w:type="paragraph" w:styleId="Piedepgina">
    <w:name w:val="footer"/>
    <w:basedOn w:val="Normal"/>
    <w:link w:val="PiedepginaCar"/>
    <w:uiPriority w:val="99"/>
    <w:unhideWhenUsed/>
    <w:rsid w:val="00B622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223A"/>
  </w:style>
  <w:style w:type="paragraph" w:customStyle="1" w:styleId="Default">
    <w:name w:val="Default"/>
    <w:rsid w:val="004062D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customStyle="1" w:styleId="ItinerariodiasEstilossenior">
    <w:name w:val="Itinerario_dias (Estilos_senior)"/>
    <w:basedOn w:val="Normal"/>
    <w:next w:val="ItinerarioEstilossenior"/>
    <w:uiPriority w:val="99"/>
    <w:rsid w:val="00146CFA"/>
    <w:pPr>
      <w:suppressAutoHyphens/>
      <w:autoSpaceDE w:val="0"/>
      <w:autoSpaceDN w:val="0"/>
      <w:adjustRightInd w:val="0"/>
      <w:spacing w:after="0" w:line="160" w:lineRule="atLeast"/>
      <w:jc w:val="both"/>
      <w:textAlignment w:val="center"/>
    </w:pPr>
    <w:rPr>
      <w:rFonts w:ascii="Lato Black" w:eastAsia="Calibri" w:hAnsi="Lato Black" w:cs="Lato Black"/>
      <w:color w:val="000000"/>
      <w:kern w:val="0"/>
      <w:sz w:val="16"/>
      <w:szCs w:val="16"/>
      <w:lang w:val="es-ES_tradnl" w:eastAsia="es-ES"/>
      <w14:ligatures w14:val="none"/>
    </w:rPr>
  </w:style>
  <w:style w:type="paragraph" w:customStyle="1" w:styleId="ItinerarioEstilossenior">
    <w:name w:val="Itinerario (Estilos_senior)"/>
    <w:basedOn w:val="Normal"/>
    <w:next w:val="ItinerariodiasEstilossenior"/>
    <w:uiPriority w:val="99"/>
    <w:rsid w:val="00146CFA"/>
    <w:pPr>
      <w:autoSpaceDE w:val="0"/>
      <w:autoSpaceDN w:val="0"/>
      <w:adjustRightInd w:val="0"/>
      <w:spacing w:after="57" w:line="160" w:lineRule="atLeast"/>
      <w:jc w:val="both"/>
      <w:textAlignment w:val="center"/>
    </w:pPr>
    <w:rPr>
      <w:rFonts w:ascii="Lato" w:eastAsia="Calibri" w:hAnsi="Lato" w:cs="Lato"/>
      <w:color w:val="000000"/>
      <w:kern w:val="0"/>
      <w:sz w:val="16"/>
      <w:szCs w:val="16"/>
      <w:lang w:val="es-ES_tradnl" w:eastAsia="es-ES"/>
      <w14:ligatures w14:val="none"/>
    </w:rPr>
  </w:style>
  <w:style w:type="paragraph" w:customStyle="1" w:styleId="bolos">
    <w:name w:val="bolos"/>
    <w:basedOn w:val="Prrafodelista"/>
    <w:uiPriority w:val="1"/>
    <w:qFormat/>
    <w:rsid w:val="00F04CAF"/>
    <w:pPr>
      <w:widowControl w:val="0"/>
      <w:numPr>
        <w:numId w:val="1"/>
      </w:numPr>
      <w:tabs>
        <w:tab w:val="left" w:pos="193"/>
        <w:tab w:val="num" w:pos="360"/>
      </w:tabs>
      <w:autoSpaceDE w:val="0"/>
      <w:autoSpaceDN w:val="0"/>
      <w:spacing w:before="8" w:after="0" w:line="216" w:lineRule="auto"/>
      <w:ind w:left="312" w:right="386" w:hanging="85"/>
      <w:contextualSpacing w:val="0"/>
    </w:pPr>
    <w:rPr>
      <w:rFonts w:ascii="Avenir LT Std 35 Light" w:eastAsia="Calibri" w:hAnsi="Avenir LT Std 35 Light" w:cs="Avenir LT Std 35 Light"/>
      <w:kern w:val="0"/>
      <w:sz w:val="18"/>
      <w:szCs w:val="18"/>
      <w:lang w:eastAsia="es-ES"/>
      <w14:ligatures w14:val="none"/>
    </w:rPr>
  </w:style>
  <w:style w:type="paragraph" w:styleId="Prrafodelista">
    <w:name w:val="List Paragraph"/>
    <w:basedOn w:val="Normal"/>
    <w:uiPriority w:val="34"/>
    <w:qFormat/>
    <w:rsid w:val="00F04CAF"/>
    <w:pPr>
      <w:ind w:left="720"/>
      <w:contextualSpacing/>
    </w:pPr>
  </w:style>
  <w:style w:type="paragraph" w:customStyle="1" w:styleId="cabeceras2">
    <w:name w:val="cabeceras 2"/>
    <w:basedOn w:val="Normal"/>
    <w:uiPriority w:val="1"/>
    <w:qFormat/>
    <w:rsid w:val="59AACFF2"/>
    <w:pPr>
      <w:widowControl w:val="0"/>
      <w:spacing w:before="240"/>
      <w:ind w:left="108"/>
      <w:jc w:val="both"/>
    </w:pPr>
    <w:rPr>
      <w:rFonts w:ascii="Avenir LT Std 65 Medium" w:eastAsia="Avenir LT Std 35 Light" w:hAnsi="Avenir LT Std 65 Medium" w:cs="Avenir LT Std 35 Light"/>
      <w:color w:val="3C3C3B"/>
      <w:sz w:val="20"/>
      <w:szCs w:val="20"/>
      <w:lang w:bidi="es-ES"/>
    </w:rPr>
  </w:style>
  <w:style w:type="paragraph" w:customStyle="1" w:styleId="cabeceras">
    <w:name w:val="cabeceras"/>
    <w:basedOn w:val="Normal"/>
    <w:uiPriority w:val="1"/>
    <w:qFormat/>
    <w:rsid w:val="59AACFF2"/>
    <w:pPr>
      <w:widowControl w:val="0"/>
      <w:spacing w:before="240"/>
      <w:ind w:left="108"/>
      <w:jc w:val="both"/>
    </w:pPr>
    <w:rPr>
      <w:rFonts w:ascii="Avenir LT Std 65 Medium" w:eastAsia="Avenir LT Std 35 Light" w:hAnsi="Avenir LT Std 65 Medium" w:cs="Avenir LT Std 35 Light"/>
      <w:color w:val="3C3C3B"/>
      <w:sz w:val="24"/>
      <w:szCs w:val="24"/>
      <w:lang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3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C7CC9773ECAB4B93737A8A5EF31095" ma:contentTypeVersion="15" ma:contentTypeDescription="Crear nuevo documento." ma:contentTypeScope="" ma:versionID="46764b3ae4560ca07ae0d8fa79492ed5">
  <xsd:schema xmlns:xsd="http://www.w3.org/2001/XMLSchema" xmlns:xs="http://www.w3.org/2001/XMLSchema" xmlns:p="http://schemas.microsoft.com/office/2006/metadata/properties" xmlns:ns2="66370dda-1988-4d4d-ad2c-8e2571f8d24c" xmlns:ns3="4382c9cf-762f-4e1c-8481-c3c936f4eac5" targetNamespace="http://schemas.microsoft.com/office/2006/metadata/properties" ma:root="true" ma:fieldsID="1a01467029b1570d9d56bc9da03e5ea0" ns2:_="" ns3:_="">
    <xsd:import namespace="66370dda-1988-4d4d-ad2c-8e2571f8d24c"/>
    <xsd:import namespace="4382c9cf-762f-4e1c-8481-c3c936f4ea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Hor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0dda-1988-4d4d-ad2c-8e2571f8d2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b887ac9-a322-4930-af73-de39e26ea7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Hora" ma:index="21" nillable="true" ma:displayName="Hora" ma:format="DateTime" ma:internalName="Hora">
      <xsd:simpleType>
        <xsd:restriction base="dms:DateTim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2c9cf-762f-4e1c-8481-c3c936f4eac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e5b533-9226-4f14-af3e-f80c1a0fcb43}" ma:internalName="TaxCatchAll" ma:showField="CatchAllData" ma:web="4382c9cf-762f-4e1c-8481-c3c936f4ea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370dda-1988-4d4d-ad2c-8e2571f8d24c">
      <Terms xmlns="http://schemas.microsoft.com/office/infopath/2007/PartnerControls"/>
    </lcf76f155ced4ddcb4097134ff3c332f>
    <TaxCatchAll xmlns="4382c9cf-762f-4e1c-8481-c3c936f4eac5" xsi:nil="true"/>
    <Hora xmlns="66370dda-1988-4d4d-ad2c-8e2571f8d24c" xsi:nil="true"/>
  </documentManagement>
</p:properties>
</file>

<file path=customXml/itemProps1.xml><?xml version="1.0" encoding="utf-8"?>
<ds:datastoreItem xmlns:ds="http://schemas.openxmlformats.org/officeDocument/2006/customXml" ds:itemID="{EF3786B9-4BE3-401A-94CF-6EACA9A5CB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0dda-1988-4d4d-ad2c-8e2571f8d24c"/>
    <ds:schemaRef ds:uri="4382c9cf-762f-4e1c-8481-c3c936f4ea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78F7EA-A778-49AE-B2C4-C8E15B276B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59F099-CFD9-44B7-B7C8-945923BC9AA5}">
  <ds:schemaRefs>
    <ds:schemaRef ds:uri="http://schemas.microsoft.com/office/2006/metadata/properties"/>
    <ds:schemaRef ds:uri="http://schemas.microsoft.com/office/infopath/2007/PartnerControls"/>
    <ds:schemaRef ds:uri="66370dda-1988-4d4d-ad2c-8e2571f8d24c"/>
    <ds:schemaRef ds:uri="4382c9cf-762f-4e1c-8481-c3c936f4ea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651</Words>
  <Characters>3584</Characters>
  <Application>Microsoft Office Word</Application>
  <DocSecurity>0</DocSecurity>
  <Lines>29</Lines>
  <Paragraphs>8</Paragraphs>
  <ScaleCrop>false</ScaleCrop>
  <Company>GRUPO MAPA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MPT 5</dc:creator>
  <cp:keywords/>
  <dc:description/>
  <cp:lastModifiedBy>Silvia Perez Fernandez</cp:lastModifiedBy>
  <cp:revision>232</cp:revision>
  <cp:lastPrinted>2023-08-10T10:10:00Z</cp:lastPrinted>
  <dcterms:created xsi:type="dcterms:W3CDTF">2023-10-16T14:05:00Z</dcterms:created>
  <dcterms:modified xsi:type="dcterms:W3CDTF">2026-04-10T11:20:00Z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0x01010083C7CC9773ECAB4B93737A8A5EF31095</vt:lpwstr>
  </property>
  <property fmtid="{D5CDD505-2E9C-101B-9397-08002B2CF9AE}" pid="3" name="Order">
    <vt:r8>6749200</vt:r8>
  </property>
  <property fmtid="{D5CDD505-2E9C-101B-9397-08002B2CF9AE}" pid="4" name="MediaServiceImageTags">
    <vt:lpwstr/>
  </property>
</Properties>
</file>